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numPr>
          <w:ilvl w:val="0"/>
          <w:numId w:val="0"/>
        </w:numPr>
        <w:overflowPunct w:val="false"/>
        <w:spacing w:lineRule="exact" w:line="288" w:before="20" w:after="20"/>
        <w:ind w:left="326" w:right="0" w:hanging="0"/>
        <w:outlineLvl w:val="2"/>
        <w:rPr>
        </w:rPr>
      </w:pPr>
      <w:r>
        <w:rPr>
          <w:rFonts w:ascii="ＭＳ ゴシック" w:hAnsi="ＭＳ ゴシック"/>
          <w:color w:val="000000"/>
          <w:spacing w:val="-4"/>
          <w:u w:val="none"/>
        </w:rPr>
        <w:t xml:space="preserve"> </w:t>
      </w:r>
      <w:r>
        <w:rPr>
          <w:rFonts w:ascii="ＭＳ ゴシック" w:hAnsi="ＭＳ ゴシック"/>
          <w:color w:val="000000"/>
          <w:spacing w:val="-4"/>
          <w:u w:val="none"/>
        </w:rPr>
        <w:t>(</w:t>
      </w:r>
      <w:r>
        <w:rPr>
          <w:color w:val="000000"/>
          <w:spacing w:val="-4"/>
          <w:u w:val="none"/>
        </w:rPr>
        <w:t>別記</w:t>
      </w:r>
      <w:r>
        <w:rPr>
          <w:rFonts w:cs="Arial"/>
          <w:color w:val="000000"/>
          <w:spacing w:val="-4"/>
          <w:u w:val="none"/>
        </w:rPr>
        <w:t>39</w:t>
      </w:r>
      <w:r>
        <w:rPr>
          <w:rFonts w:ascii="ＭＳ ゴシック" w:hAnsi="ＭＳ ゴシック"/>
          <w:color w:val="000000"/>
          <w:spacing w:val="-4"/>
          <w:u w:val="none"/>
        </w:rPr>
        <w:t>)</w:t>
      </w:r>
      <w:r>
        <w:rPr>
          <w:color w:val="000000"/>
          <w:spacing w:val="-4"/>
          <w:u w:val="none"/>
        </w:rPr>
        <w:t>　農地転用許可</w:t>
      </w:r>
      <w:r>
        <w:rPr>
          <w:rFonts w:ascii="ＭＳ ゴシック" w:hAnsi="ＭＳ ゴシック"/>
          <w:color w:val="000000"/>
          <w:spacing w:val="-4"/>
          <w:u w:val="none"/>
        </w:rPr>
        <w:t>(</w:t>
      </w:r>
      <w:r>
        <w:rPr>
          <w:color w:val="000000"/>
          <w:spacing w:val="-4"/>
          <w:u w:val="none"/>
        </w:rPr>
        <w:t>承認</w:t>
      </w:r>
      <w:r>
        <w:rPr>
          <w:rFonts w:ascii="ＭＳ ゴシック" w:hAnsi="ＭＳ ゴシック"/>
          <w:color w:val="000000"/>
          <w:spacing w:val="-4"/>
          <w:u w:val="none"/>
        </w:rPr>
        <w:t>)</w:t>
      </w:r>
      <w:r>
        <w:rPr>
          <w:color w:val="000000"/>
          <w:spacing w:val="-4"/>
          <w:u w:val="none"/>
        </w:rPr>
        <w:t>後の工事進捗状況・完了報告</w:t>
      </w:r>
    </w:p>
    <w:p>
      <w:pPr>
        <w:pStyle w:val="Style18"/>
        <w:jc w:val="right"/>
        <w:rPr>
        </w:rPr>
      </w:pPr>
      <w:r>
        <w:rPr>
        </w:rPr>
        <w:t>年    月    日　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tabs>
          <w:tab w:val="right" w:pos="2835" w:leader="none"/>
        </w:tabs>
        <w:rPr>
        </w:rPr>
      </w:pPr>
      <w:r>
        <w:rPr>
        </w:rPr>
        <w:t>　岐　阜　県　知　事　</w:t>
      </w:r>
      <w:r>
        <w:rPr>
        </w:rPr>
        <w:tab/>
      </w:r>
      <w:r>
        <w:rPr>
        </w:rPr>
        <w:t>様</w:t>
      </w:r>
    </w:p>
    <w:p>
      <w:pPr>
        <w:pStyle w:val="Style18"/>
        <w:tabs>
          <w:tab w:val="right" w:pos="2835" w:leader="none"/>
        </w:tabs>
        <w:rPr>
        </w:rPr>
      </w:pPr>
      <w:r>
        <w:rPr>
        </w:rPr>
        <w:t xml:space="preserve">　下呂市農業委員会会長 </w:t>
      </w:r>
      <w:r>
        <w:rPr>
        </w:rPr>
        <w:tab/>
      </w:r>
      <w:r>
        <w:rPr>
        </w:rPr>
        <w:t>様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　　　　　　　　　　　　　　　　　　　　　　住所</w:t>
      </w:r>
    </w:p>
    <w:p>
      <w:pPr>
        <w:pStyle w:val="Style18"/>
        <w:rPr>
        </w:rPr>
      </w:pPr>
      <w:r>
        <w:rPr>
        </w:rPr>
        <w:t>　　　　　　　　　　　　　　　　　　　　　　　　　　氏名　　　　　　　　　　　　印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　　　　許可            進捗状況</w:t>
      </w:r>
    </w:p>
    <w:p>
      <w:pPr>
        <w:pStyle w:val="Style18"/>
        <w:rPr>
        </w:rPr>
      </w:pPr>
      <w:r>
        <w:rPr>
        </w:rPr>
        <w:t>　　　農地転用　承認　後の工事　完    了　報告について</w:t>
      </w:r>
      <w:r>
        <w:rPr>
        </w:rPr>
        <w:t>(</w:t>
      </w:r>
      <w:r>
        <w:rPr>
        </w:rPr>
        <w:t>第    回分</w:t>
      </w:r>
      <w:r>
        <w:rPr>
        </w:rPr>
        <w:t>)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　　　　　　　　　　　　　　　　許可</w:t>
      </w:r>
    </w:p>
    <w:p>
      <w:pPr>
        <w:pStyle w:val="Style18"/>
        <w:rPr>
        </w:rPr>
      </w:pPr>
      <w:r>
        <w:rPr>
        </w:rPr>
        <w:t>　先に農地法第    　条の規定により転用　承認　になりました土地の工事進捗状況を下記のとおり報告します。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jc w:val="center"/>
        <w:rPr>
        </w:rPr>
      </w:pPr>
      <w:r>
        <w:rPr>
        </w:rPr>
        <w:t>記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許可年月日      　　      年      月      日</w:t>
      </w:r>
    </w:p>
    <w:p>
      <w:pPr>
        <w:pStyle w:val="Style18"/>
        <w:rPr>
        </w:rPr>
      </w:pPr>
      <w:r>
        <w:rPr>
        </w:rPr>
        <w:t>　承認年月日      　　      年      月      日　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許可指令番号    岐阜県指令　　　　第          号</w:t>
      </w:r>
    </w:p>
    <w:p>
      <w:pPr>
        <w:pStyle w:val="Style18"/>
        <w:rPr>
        </w:rPr>
      </w:pPr>
      <w:r>
        <w:rPr>
        </w:rPr>
        <w:t>　承認指令番号    岐阜県指令　　　　第          号</w:t>
      </w:r>
    </w:p>
    <w:p>
      <w:pPr>
        <w:pStyle w:val="Style18"/>
        <w:rPr>
          <w:rFonts w:cs="Times New Roman"/>
          <w:spacing w:val="4"/>
        </w:rPr>
      </w:pPr>
      <w:bookmarkStart w:id="0" w:name="_GoBack"/>
      <w:bookmarkStart w:id="1" w:name="_GoBack"/>
      <w:bookmarkEnd w:id="1"/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許可</w:t>
      </w:r>
    </w:p>
    <w:p>
      <w:pPr>
        <w:pStyle w:val="Style18"/>
        <w:rPr>
        </w:rPr>
      </w:pPr>
      <w:r>
        <w:rPr>
        </w:rPr>
        <w:t>　転用　承認　地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事業面積                    ㎡のうち農地              ㎡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事業目的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建設計画        着工</w:t>
      </w:r>
      <w:r>
        <w:rPr>
        </w:rPr>
        <w:t>(</w:t>
      </w:r>
      <w:r>
        <w:rPr>
        </w:rPr>
        <w:t>予定</w:t>
      </w:r>
      <w:r>
        <w:rPr>
        </w:rPr>
        <w:t>)</w:t>
      </w:r>
      <w:r>
        <w:rPr>
        </w:rPr>
        <w:t>　　      年      月      日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　　　　　完了</w:t>
      </w:r>
      <w:r>
        <w:rPr>
        </w:rPr>
        <w:t>(</w:t>
      </w:r>
      <w:r>
        <w:rPr>
        </w:rPr>
        <w:t>予定</w:t>
      </w:r>
      <w:r>
        <w:rPr>
        </w:rPr>
        <w:t>)</w:t>
      </w:r>
      <w:r>
        <w:rPr>
        </w:rPr>
        <w:t>　　      年      月      日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工事進捗状況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>記載注意</w:t>
      </w:r>
      <w:r>
        <w:rPr>
          <w:spacing w:val="-2"/>
          <w:sz w:val="16"/>
          <w:szCs w:val="16"/>
        </w:rPr>
        <w:t>)</w:t>
      </w:r>
    </w:p>
    <w:p>
      <w:pPr>
        <w:pStyle w:val="Style18"/>
        <w:ind w:left="108" w:right="0" w:hanging="108"/>
        <w:rPr>
        </w:rPr>
      </w:pPr>
      <w:r>
        <w:rPr>
          <w:spacing w:val="-2"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工事進捗状況は詳細に記載することとし、現況の分かる写真を添付すること。なお、建設工事が当初計画どおり進捗していない場合</w:t>
      </w: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>遅延及び未着手</w:t>
      </w:r>
      <w:r>
        <w:rPr>
          <w:spacing w:val="-2"/>
          <w:sz w:val="16"/>
          <w:szCs w:val="16"/>
        </w:rPr>
        <w:t>)</w:t>
      </w:r>
      <w:r>
        <w:rPr>
          <w:sz w:val="16"/>
          <w:szCs w:val="16"/>
        </w:rPr>
        <w:t>には、その理由及び今後の見通しを具体的に記載すること。</w:t>
      </w:r>
    </w:p>
    <w:p>
      <w:pPr>
        <w:pStyle w:val="Style18"/>
        <w:rPr>
        </w:rPr>
      </w:pPr>
      <w:r>
        <w:rPr>
          <w:spacing w:val="-2"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農地転用事業計画変更承認を受けた場合は、承認年月日及び承認指令番号も記載すること。</w:t>
      </w:r>
    </w:p>
    <w:p>
      <w:pPr>
        <w:pStyle w:val="Normal"/>
        <w:suppressAutoHyphens w:val="false"/>
        <w:overflowPunct w:val="false"/>
        <w:spacing w:lineRule="auto" w:line="240"/>
        <w:jc w:val="left"/>
        <w:textAlignment w:val="auto"/>
        <w:rPr>
        </w:rPr>
      </w:pPr>
      <w:r>
        <w:rPr>
          <w:spacing w:val="-2"/>
          <w:sz w:val="16"/>
          <w:szCs w:val="16"/>
        </w:rPr>
        <w:t>3</w:t>
      </w:r>
      <w:r>
        <w:rPr>
          <w:sz w:val="16"/>
          <w:szCs w:val="16"/>
        </w:rPr>
        <w:t xml:space="preserve">  </w:t>
      </w: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 xml:space="preserve">    </w:t>
      </w:r>
      <w:r>
        <w:rPr>
          <w:spacing w:val="-2"/>
          <w:sz w:val="16"/>
          <w:szCs w:val="16"/>
        </w:rPr>
        <w:t>)</w:t>
      </w:r>
      <w:r>
        <w:rPr>
          <w:sz w:val="16"/>
          <w:szCs w:val="16"/>
        </w:rPr>
        <w:t>内のうち、不要の字句を抹消すること。</w:t>
      </w:r>
    </w:p>
    <w:p>
      <w:pPr>
        <w:pStyle w:val="Style24"/>
        <w:numPr>
          <w:ilvl w:val="0"/>
          <w:numId w:val="0"/>
        </w:numPr>
        <w:overflowPunct w:val="false"/>
        <w:spacing w:lineRule="exact" w:line="340" w:before="20" w:after="20"/>
        <w:ind w:left="0" w:right="0" w:hanging="0"/>
        <w:outlineLvl w:val="2"/>
        <w:rPr>
        </w:rPr>
      </w:pPr>
      <w:r>
        <w:rPr>
        </w:rPr>
      </w:r>
    </w:p>
    <w:sectPr>
      <w:footerReference w:type="default" r:id="rId2"/>
      <w:type w:val="nextPage"/>
      <w:pgSz w:w="11906" w:h="16838"/>
      <w:pgMar w:left="1418" w:right="1418" w:header="0" w:top="1418" w:footer="720" w:bottom="1418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>
        <w:rFonts w:cs="Times New Roman"/>
      </w:rPr>
    </w:pPr>
    <w:r>
      <w:rPr>
        <w:rFonts w:cs="Times New Roman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3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286"/>
      <w:jc w:val="both"/>
      <w:textAlignment w:val="baseline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脚注(標準)"/>
    <w:qFormat/>
    <w:rPr>
      <w:sz w:val="21"/>
      <w:vertAlign w:val="superscript"/>
    </w:rPr>
  </w:style>
  <w:style w:type="character" w:styleId="Style15">
    <w:name w:val="脚注ｴﾘｱ(標準)"/>
    <w:qFormat/>
    <w:rPr/>
  </w:style>
  <w:style w:type="character" w:styleId="Style16">
    <w:name w:val="ヘッダー (文字)"/>
    <w:basedOn w:val="DefaultParagraphFont"/>
    <w:qFormat/>
    <w:rPr>
      <w:rFonts w:ascii="ＭＳ 明朝" w:hAnsi="ＭＳ 明朝" w:eastAsia="ＭＳ 明朝" w:cs="ＭＳ 明朝"/>
    </w:rPr>
  </w:style>
  <w:style w:type="character" w:styleId="Style17">
    <w:name w:val="フッター (文字)"/>
    <w:basedOn w:val="DefaultParagraphFont"/>
    <w:qFormat/>
    <w:rPr>
      <w:rFonts w:ascii="ＭＳ 明朝" w:hAnsi="ＭＳ 明朝" w:eastAsia="ＭＳ 明朝" w:cs="ＭＳ 明朝"/>
    </w:rPr>
  </w:style>
  <w:style w:type="character" w:styleId="ListLabel1">
    <w:name w:val="ListLabel 1"/>
    <w:qFormat/>
    <w:rPr>
      <w:rFonts w:cs="ＭＳ 明朝"/>
      <w:sz w:val="1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ＭＳ 明朝"/>
      <w:sz w:val="1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ＭＳ 明朝"/>
      <w:sz w:val="1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標準(太郎文書スタイル)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cs="ＭＳ 明朝" w:eastAsia="ＭＳ 明朝"/>
      <w:color w:val="000000"/>
      <w:sz w:val="21"/>
      <w:szCs w:val="21"/>
      <w:lang w:val="en-US" w:eastAsia="ja-JP" w:bidi="ar-SA"/>
    </w:rPr>
  </w:style>
  <w:style w:type="paragraph" w:styleId="4">
    <w:name w:val="大見出し4"/>
    <w:qFormat/>
    <w:pPr>
      <w:widowControl w:val="false"/>
      <w:suppressAutoHyphens w:val="true"/>
      <w:kinsoku w:val="true"/>
      <w:overflowPunct w:val="true"/>
      <w:autoSpaceDE w:val="true"/>
      <w:bidi w:val="0"/>
      <w:jc w:val="center"/>
      <w:textAlignment w:val="baseline"/>
    </w:pPr>
    <w:rPr>
      <w:rFonts w:ascii="ＭＳ Ｐ明朝" w:hAnsi="ＭＳ Ｐ明朝" w:eastAsia="ＭＳ Ｐ明朝" w:cs="ＭＳ Ｐ明朝"/>
      <w:b/>
      <w:bCs/>
      <w:i/>
      <w:iCs/>
      <w:color w:val="FFFF99"/>
      <w:sz w:val="48"/>
      <w:szCs w:val="48"/>
      <w:lang w:val="en-US" w:eastAsia="ja-JP" w:bidi="ar-SA"/>
    </w:rPr>
  </w:style>
  <w:style w:type="paragraph" w:styleId="Style19">
    <w:name w:val="文書ﾀｲﾄﾙ(ｵｰﾄｽﾀｲﾙ)"/>
    <w:qFormat/>
    <w:pPr>
      <w:widowControl w:val="false"/>
      <w:shd w:fill="000000" w:val="clear"/>
      <w:suppressAutoHyphens w:val="true"/>
      <w:kinsoku w:val="true"/>
      <w:overflowPunct w:val="true"/>
      <w:autoSpaceDE w:val="true"/>
      <w:bidi w:val="0"/>
      <w:ind w:left="10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FFFFFF"/>
      <w:sz w:val="26"/>
      <w:szCs w:val="26"/>
      <w:lang w:val="en-US" w:eastAsia="ja-JP" w:bidi="ar-SA"/>
    </w:rPr>
  </w:style>
  <w:style w:type="paragraph" w:styleId="Style20">
    <w:name w:val="日付･署名(ｵｰﾄｽﾀｲﾙ)"/>
    <w:qFormat/>
    <w:pPr>
      <w:widowControl w:val="false"/>
      <w:suppressAutoHyphens w:val="true"/>
      <w:kinsoku w:val="true"/>
      <w:overflowPunct w:val="true"/>
      <w:autoSpaceDE w:val="true"/>
      <w:bidi w:val="0"/>
      <w:jc w:val="right"/>
      <w:textAlignment w:val="baseline"/>
    </w:pPr>
    <w:rPr>
      <w:rFonts w:eastAsia="ＭＳ Ｐ明朝" w:cs="ＭＳ Ｐ明朝" w:ascii="Times New Roman" w:hAnsi="Times New Roman"/>
      <w:color w:val="auto"/>
      <w:sz w:val="19"/>
      <w:szCs w:val="19"/>
      <w:lang w:val="en-US" w:eastAsia="ja-JP" w:bidi="ar-SA"/>
    </w:rPr>
  </w:style>
  <w:style w:type="paragraph" w:styleId="Style21">
    <w:name w:val="大見出し(ｵｰﾄｽﾀｲﾙ)"/>
    <w:qFormat/>
    <w:pPr>
      <w:widowControl w:val="false"/>
      <w:pBdr>
        <w:bottom w:val="double" w:sz="2" w:space="1" w:color="000001"/>
      </w:pBdr>
      <w:suppressAutoHyphens w:val="true"/>
      <w:kinsoku w:val="true"/>
      <w:overflowPunct w:val="true"/>
      <w:autoSpaceDE w:val="true"/>
      <w:bidi w:val="0"/>
      <w:spacing w:before="62" w:after="62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4"/>
      <w:szCs w:val="24"/>
      <w:lang w:val="en-US" w:eastAsia="ja-JP" w:bidi="ar-SA"/>
    </w:rPr>
  </w:style>
  <w:style w:type="paragraph" w:styleId="Style22">
    <w:name w:val="中見出し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40" w:after="4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2"/>
      <w:szCs w:val="22"/>
      <w:u w:val="thick"/>
      <w:lang w:val="en-US" w:eastAsia="ja-JP" w:bidi="ar-SA"/>
    </w:rPr>
  </w:style>
  <w:style w:type="paragraph" w:styleId="Style23">
    <w:name w:val="本文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630" w:right="0" w:hanging="0"/>
      <w:jc w:val="left"/>
      <w:textAlignment w:val="baseline"/>
    </w:pPr>
    <w:rPr>
      <w:rFonts w:ascii="ＭＳ 明朝" w:hAnsi="ＭＳ 明朝" w:cs="ＭＳ 明朝" w:eastAsia="ＭＳ 明朝"/>
      <w:color w:val="auto"/>
      <w:sz w:val="20"/>
      <w:szCs w:val="20"/>
      <w:lang w:val="en-US" w:eastAsia="ja-JP" w:bidi="ar-SA"/>
    </w:rPr>
  </w:style>
  <w:style w:type="paragraph" w:styleId="Style24">
    <w:name w:val="小見出し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314" w:right="0" w:hanging="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0"/>
      <w:szCs w:val="20"/>
      <w:u w:val="single"/>
      <w:lang w:val="en-US" w:eastAsia="ja-JP" w:bidi="ar-SA"/>
    </w:rPr>
  </w:style>
  <w:style w:type="paragraph" w:styleId="Style25">
    <w:name w:val="個条書き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840" w:right="0" w:hanging="210"/>
      <w:jc w:val="left"/>
      <w:textAlignment w:val="baseline"/>
    </w:pPr>
    <w:rPr>
      <w:rFonts w:ascii="ＭＳ 明朝" w:hAnsi="ＭＳ 明朝" w:cs="ＭＳ 明朝" w:eastAsia="ＭＳ 明朝"/>
      <w:color w:val="auto"/>
      <w:sz w:val="20"/>
      <w:szCs w:val="20"/>
      <w:lang w:val="en-US" w:eastAsia="ja-JP" w:bidi="ar-SA"/>
    </w:rPr>
  </w:style>
  <w:style w:type="paragraph" w:styleId="Style26">
    <w:name w:val="個条書きの説明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1258" w:right="0" w:hanging="0"/>
      <w:jc w:val="left"/>
      <w:textAlignment w:val="baseline"/>
    </w:pPr>
    <w:rPr>
      <w:rFonts w:eastAsia="ＭＳ Ｐ明朝" w:cs="ＭＳ Ｐ明朝" w:ascii="Times New Roman" w:hAnsi="Times New Roman"/>
      <w:color w:val="auto"/>
      <w:sz w:val="18"/>
      <w:szCs w:val="18"/>
      <w:lang w:val="en-US" w:eastAsia="ja-JP" w:bidi="ar-SA"/>
    </w:rPr>
  </w:style>
  <w:style w:type="paragraph" w:styleId="1">
    <w:name w:val="目次1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62" w:after="62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2"/>
      <w:szCs w:val="22"/>
      <w:lang w:val="en-US" w:eastAsia="ja-JP" w:bidi="ar-SA"/>
    </w:rPr>
  </w:style>
  <w:style w:type="paragraph" w:styleId="2">
    <w:name w:val="目次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40" w:after="40"/>
      <w:ind w:left="420" w:right="0" w:hanging="210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0"/>
      <w:szCs w:val="20"/>
      <w:lang w:val="en-US" w:eastAsia="ja-JP" w:bidi="ar-SA"/>
    </w:rPr>
  </w:style>
  <w:style w:type="paragraph" w:styleId="3">
    <w:name w:val="目次3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734" w:right="0" w:hanging="524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0"/>
      <w:szCs w:val="20"/>
      <w:lang w:val="en-US" w:eastAsia="ja-JP" w:bidi="ar-SA"/>
    </w:rPr>
  </w:style>
  <w:style w:type="paragraph" w:styleId="11">
    <w:name w:val="目次作成用ｽﾀｲﾙ1"/>
    <w:qFormat/>
    <w:pPr>
      <w:widowControl w:val="false"/>
      <w:suppressAutoHyphens w:val="true"/>
      <w:kinsoku w:val="true"/>
      <w:overflowPunct w:val="true"/>
      <w:autoSpaceDE w:val="true"/>
      <w:bidi w:val="0"/>
      <w:spacing w:before="220" w:after="4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36"/>
      <w:szCs w:val="36"/>
      <w:u w:val="thick"/>
      <w:lang w:val="en-US" w:eastAsia="ja-JP" w:bidi="ar-SA"/>
    </w:rPr>
  </w:style>
  <w:style w:type="paragraph" w:styleId="21">
    <w:name w:val="本文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734" w:right="0" w:hanging="0"/>
      <w:jc w:val="left"/>
      <w:textAlignment w:val="baseline"/>
    </w:pPr>
    <w:rPr>
      <w:rFonts w:eastAsia="ＭＳ Ｐ明朝" w:cs="ＭＳ Ｐ明朝" w:ascii="Times New Roman" w:hAnsi="Times New Roman"/>
      <w:color w:val="auto"/>
      <w:spacing w:val="4"/>
      <w:sz w:val="20"/>
      <w:szCs w:val="20"/>
      <w:lang w:val="en-US" w:eastAsia="ja-JP" w:bidi="ar-SA"/>
    </w:rPr>
  </w:style>
  <w:style w:type="paragraph" w:styleId="5">
    <w:name w:val="小見出し5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73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41">
    <w:name w:val="小見出し4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630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31">
    <w:name w:val="小見出し3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52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22">
    <w:name w:val="小見出し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420" w:right="0" w:hanging="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0"/>
      <w:szCs w:val="20"/>
      <w:u w:val="single"/>
      <w:lang w:val="en-US" w:eastAsia="ja-JP" w:bidi="ar-SA"/>
    </w:rPr>
  </w:style>
  <w:style w:type="paragraph" w:styleId="Style27">
    <w:name w:val="一太郎ランクスタイル２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28">
    <w:name w:val="一太郎ランクスタイル３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29">
    <w:name w:val="一太郎ランクスタイル１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0">
    <w:name w:val="一太郎ランクスタイル４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1">
    <w:name w:val="一太郎ランクスタイル５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2">
    <w:name w:val="一太郎ランクスタイル６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3">
    <w:name w:val="一太郎ランクスタイル７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
  </Application>
  <Pages>3</Pages>
  <Words>386</Words>
  <Characters>388</Characters>
  <CharactersWithSpaces>741</CharactersWithSpaces>
  <Paragraphs>26</Paragraphs>
  <Company>岐阜県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2018-11-05T00:39:00Z</dcterms:created>
  <dc:creator>岐阜県</dc:creator>
  <dc:description>
  </dc:description>
  <dc:language>en-US</dc:language>
  <cp:lastModifiedBy>和田 佳苗</cp:lastModifiedBy>
  <cp:lastPrinted>2011-03-30T02:06:00Z</cp:lastPrinted>
  <dcterms:modified xsi:type="dcterms:W3CDTF">2023-06-30T04:27:00Z</dcterms:modified>
  <cp:revision>3</cp:revision>
  <dc:subject>
  </dc:subject>
  <dc:title>
  </dc:title>
</cp:coreProperties>
</file>