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80C" w:rsidRDefault="0043784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様式３</w:t>
      </w:r>
      <w:r w:rsidR="002F3EC8">
        <w:rPr>
          <w:rFonts w:hint="eastAsia"/>
        </w:rPr>
        <w:t>３</w:t>
      </w:r>
    </w:p>
    <w:p w:rsidR="00437844" w:rsidRDefault="00437844" w:rsidP="00437844">
      <w:pPr>
        <w:jc w:val="center"/>
        <w:rPr>
          <w:rFonts w:hint="eastAsia"/>
          <w:sz w:val="32"/>
          <w:szCs w:val="32"/>
        </w:rPr>
      </w:pPr>
      <w:r w:rsidRPr="00437844">
        <w:rPr>
          <w:rFonts w:hint="eastAsia"/>
          <w:sz w:val="32"/>
          <w:szCs w:val="32"/>
        </w:rPr>
        <w:t>保安業務</w:t>
      </w:r>
      <w:r w:rsidR="008063E8">
        <w:rPr>
          <w:rFonts w:hint="eastAsia"/>
          <w:sz w:val="32"/>
          <w:szCs w:val="32"/>
        </w:rPr>
        <w:t>用機器保有数</w:t>
      </w:r>
      <w:r w:rsidRPr="00437844">
        <w:rPr>
          <w:rFonts w:hint="eastAsia"/>
          <w:sz w:val="32"/>
          <w:szCs w:val="32"/>
        </w:rPr>
        <w:t>算定表（</w:t>
      </w:r>
      <w:r w:rsidR="002F3EC8">
        <w:rPr>
          <w:rFonts w:hint="eastAsia"/>
          <w:sz w:val="32"/>
          <w:szCs w:val="32"/>
        </w:rPr>
        <w:t>２</w:t>
      </w:r>
      <w:r w:rsidRPr="00437844">
        <w:rPr>
          <w:rFonts w:hint="eastAsia"/>
          <w:sz w:val="32"/>
          <w:szCs w:val="32"/>
        </w:rPr>
        <w:t>）</w:t>
      </w:r>
    </w:p>
    <w:p w:rsidR="00437844" w:rsidRPr="008063E8" w:rsidRDefault="00437844" w:rsidP="00437844">
      <w:pPr>
        <w:rPr>
          <w:rFonts w:hint="eastAsia"/>
          <w:szCs w:val="21"/>
          <w:u w:val="single"/>
        </w:rPr>
      </w:pPr>
      <w:r w:rsidRPr="008063E8">
        <w:rPr>
          <w:rFonts w:hint="eastAsia"/>
          <w:szCs w:val="21"/>
          <w:u w:val="single"/>
        </w:rPr>
        <w:t>事業所の名称</w:t>
      </w:r>
      <w:r w:rsidR="008063E8">
        <w:rPr>
          <w:rFonts w:hint="eastAsia"/>
          <w:szCs w:val="21"/>
          <w:u w:val="single"/>
        </w:rPr>
        <w:t xml:space="preserve">　　　　　　　　　　　　　　　</w:t>
      </w:r>
    </w:p>
    <w:p w:rsidR="00263C69" w:rsidRDefault="00263C69" w:rsidP="00437844">
      <w:pPr>
        <w:rPr>
          <w:rFonts w:hint="eastAsia"/>
          <w:szCs w:val="21"/>
        </w:rPr>
      </w:pPr>
    </w:p>
    <w:p w:rsidR="00437844" w:rsidRDefault="00263C69" w:rsidP="00437844">
      <w:pPr>
        <w:rPr>
          <w:rFonts w:hint="eastAsia"/>
          <w:szCs w:val="21"/>
        </w:rPr>
      </w:pPr>
      <w:r>
        <w:rPr>
          <w:rFonts w:hint="eastAsia"/>
          <w:szCs w:val="21"/>
        </w:rPr>
        <w:t>２</w:t>
      </w:r>
      <w:r w:rsidR="00437844">
        <w:rPr>
          <w:rFonts w:hint="eastAsia"/>
          <w:szCs w:val="21"/>
        </w:rPr>
        <w:t xml:space="preserve">　告示第</w:t>
      </w:r>
      <w:r w:rsidR="008063E8">
        <w:rPr>
          <w:rFonts w:hint="eastAsia"/>
          <w:szCs w:val="21"/>
        </w:rPr>
        <w:t>３</w:t>
      </w:r>
      <w:r w:rsidR="00437844">
        <w:rPr>
          <w:rFonts w:hint="eastAsia"/>
          <w:szCs w:val="21"/>
        </w:rPr>
        <w:t>条第</w:t>
      </w:r>
      <w:r w:rsidR="002F3EC8">
        <w:rPr>
          <w:rFonts w:hint="eastAsia"/>
          <w:szCs w:val="21"/>
        </w:rPr>
        <w:t>２項</w:t>
      </w:r>
      <w:r w:rsidR="00437844">
        <w:rPr>
          <w:rFonts w:hint="eastAsia"/>
          <w:szCs w:val="21"/>
        </w:rPr>
        <w:t>による算定</w:t>
      </w:r>
    </w:p>
    <w:p w:rsidR="00263C69" w:rsidRDefault="00263C69" w:rsidP="00437844">
      <w:pPr>
        <w:rPr>
          <w:rFonts w:hint="eastAsia"/>
          <w:szCs w:val="21"/>
        </w:rPr>
      </w:pPr>
    </w:p>
    <w:tbl>
      <w:tblPr>
        <w:tblStyle w:val="a3"/>
        <w:tblW w:w="9288" w:type="dxa"/>
        <w:tblLayout w:type="fixed"/>
        <w:tblLook w:val="01E0" w:firstRow="1" w:lastRow="1" w:firstColumn="1" w:lastColumn="1" w:noHBand="0" w:noVBand="0"/>
      </w:tblPr>
      <w:tblGrid>
        <w:gridCol w:w="468"/>
        <w:gridCol w:w="1943"/>
        <w:gridCol w:w="937"/>
        <w:gridCol w:w="1260"/>
        <w:gridCol w:w="1800"/>
        <w:gridCol w:w="360"/>
        <w:gridCol w:w="900"/>
        <w:gridCol w:w="540"/>
        <w:gridCol w:w="1080"/>
      </w:tblGrid>
      <w:tr w:rsidR="004C176E" w:rsidTr="008063E8">
        <w:tc>
          <w:tcPr>
            <w:tcW w:w="2411" w:type="dxa"/>
            <w:gridSpan w:val="2"/>
            <w:vAlign w:val="center"/>
          </w:tcPr>
          <w:p w:rsidR="00437844" w:rsidRDefault="00437844" w:rsidP="00304576">
            <w:pPr>
              <w:jc w:val="center"/>
              <w:rPr>
                <w:rFonts w:hint="eastAsia"/>
                <w:szCs w:val="21"/>
              </w:rPr>
            </w:pPr>
            <w:r w:rsidRPr="00437844">
              <w:rPr>
                <w:rFonts w:hint="eastAsia"/>
                <w:spacing w:val="21"/>
                <w:kern w:val="0"/>
                <w:szCs w:val="21"/>
                <w:fitText w:val="1470" w:id="-1136932608"/>
              </w:rPr>
              <w:t>保安業務区</w:t>
            </w:r>
            <w:r w:rsidRPr="00437844">
              <w:rPr>
                <w:rFonts w:hint="eastAsia"/>
                <w:kern w:val="0"/>
                <w:szCs w:val="21"/>
                <w:fitText w:val="1470" w:id="-1136932608"/>
              </w:rPr>
              <w:t>分</w:t>
            </w:r>
          </w:p>
        </w:tc>
        <w:tc>
          <w:tcPr>
            <w:tcW w:w="937" w:type="dxa"/>
            <w:vAlign w:val="center"/>
          </w:tcPr>
          <w:p w:rsidR="00437844" w:rsidRPr="00437844" w:rsidRDefault="008063E8" w:rsidP="00304576">
            <w:pPr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機器の区分</w:t>
            </w:r>
          </w:p>
        </w:tc>
        <w:tc>
          <w:tcPr>
            <w:tcW w:w="4860" w:type="dxa"/>
            <w:gridSpan w:val="5"/>
            <w:vAlign w:val="center"/>
          </w:tcPr>
          <w:p w:rsidR="00437844" w:rsidRDefault="00304576" w:rsidP="00304576">
            <w:pPr>
              <w:jc w:val="center"/>
              <w:rPr>
                <w:rFonts w:hint="eastAsia"/>
                <w:szCs w:val="21"/>
              </w:rPr>
            </w:pPr>
            <w:r w:rsidRPr="00304576">
              <w:rPr>
                <w:rFonts w:hint="eastAsia"/>
                <w:spacing w:val="735"/>
                <w:kern w:val="0"/>
                <w:szCs w:val="21"/>
                <w:fitText w:val="3570" w:id="-1136931840"/>
              </w:rPr>
              <w:t>算定</w:t>
            </w:r>
            <w:r w:rsidRPr="00304576">
              <w:rPr>
                <w:rFonts w:hint="eastAsia"/>
                <w:kern w:val="0"/>
                <w:szCs w:val="21"/>
                <w:fitText w:val="3570" w:id="-1136931840"/>
              </w:rPr>
              <w:t>式</w:t>
            </w:r>
          </w:p>
        </w:tc>
        <w:tc>
          <w:tcPr>
            <w:tcW w:w="1080" w:type="dxa"/>
            <w:vAlign w:val="center"/>
          </w:tcPr>
          <w:p w:rsidR="00437844" w:rsidRDefault="00304576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算定数</w:t>
            </w:r>
          </w:p>
        </w:tc>
      </w:tr>
      <w:tr w:rsidR="004C176E" w:rsidTr="008063E8">
        <w:trPr>
          <w:trHeight w:val="301"/>
        </w:trPr>
        <w:tc>
          <w:tcPr>
            <w:tcW w:w="2411" w:type="dxa"/>
            <w:gridSpan w:val="2"/>
            <w:vMerge w:val="restart"/>
            <w:vAlign w:val="center"/>
          </w:tcPr>
          <w:p w:rsidR="002F3EC8" w:rsidRDefault="004C176E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定期供給設備点検</w:t>
            </w:r>
          </w:p>
          <w:p w:rsidR="004C176E" w:rsidRDefault="002F3EC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定期消費設備調査</w:t>
            </w:r>
          </w:p>
        </w:tc>
        <w:tc>
          <w:tcPr>
            <w:tcW w:w="937" w:type="dxa"/>
            <w:vMerge w:val="restart"/>
            <w:vAlign w:val="center"/>
          </w:tcPr>
          <w:p w:rsidR="004C176E" w:rsidRPr="008063E8" w:rsidRDefault="008063E8" w:rsidP="00304576">
            <w:pPr>
              <w:jc w:val="center"/>
              <w:rPr>
                <w:rFonts w:hint="eastAsia"/>
                <w:sz w:val="18"/>
                <w:szCs w:val="18"/>
              </w:rPr>
            </w:pPr>
            <w:r w:rsidRPr="008063E8">
              <w:rPr>
                <w:rFonts w:hint="eastAsia"/>
                <w:sz w:val="18"/>
                <w:szCs w:val="18"/>
              </w:rPr>
              <w:t>1</w:t>
            </w:r>
            <w:r w:rsidRPr="008063E8">
              <w:rPr>
                <w:rFonts w:hint="eastAsia"/>
                <w:sz w:val="18"/>
                <w:szCs w:val="18"/>
              </w:rPr>
              <w:t>～</w:t>
            </w:r>
            <w:r w:rsidRPr="008063E8">
              <w:rPr>
                <w:rFonts w:hint="eastAsia"/>
                <w:sz w:val="18"/>
                <w:szCs w:val="18"/>
              </w:rPr>
              <w:t>4</w:t>
            </w:r>
            <w:r w:rsidRPr="008063E8">
              <w:rPr>
                <w:rFonts w:hint="eastAsia"/>
                <w:sz w:val="18"/>
                <w:szCs w:val="18"/>
              </w:rPr>
              <w:t>，</w:t>
            </w:r>
            <w:r w:rsidRPr="008063E8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260" w:type="dxa"/>
            <w:vMerge w:val="restart"/>
            <w:tcBorders>
              <w:right w:val="nil"/>
            </w:tcBorders>
            <w:vAlign w:val="center"/>
          </w:tcPr>
          <w:p w:rsidR="004C176E" w:rsidRDefault="004C176E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(A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vAlign w:val="center"/>
          </w:tcPr>
          <w:p w:rsidR="004C176E" w:rsidRDefault="004C176E" w:rsidP="004C176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  <w:vAlign w:val="center"/>
          </w:tcPr>
          <w:p w:rsidR="004C176E" w:rsidRDefault="004C176E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C176E" w:rsidRDefault="004C176E" w:rsidP="004C176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40" w:type="dxa"/>
            <w:vMerge w:val="restart"/>
            <w:tcBorders>
              <w:left w:val="nil"/>
            </w:tcBorders>
            <w:vAlign w:val="center"/>
          </w:tcPr>
          <w:p w:rsidR="004C176E" w:rsidRDefault="004C176E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4C176E" w:rsidRDefault="004C176E" w:rsidP="0030457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176E" w:rsidTr="008063E8">
        <w:trPr>
          <w:trHeight w:val="352"/>
        </w:trPr>
        <w:tc>
          <w:tcPr>
            <w:tcW w:w="2411" w:type="dxa"/>
            <w:gridSpan w:val="2"/>
            <w:vMerge/>
            <w:tcBorders>
              <w:bottom w:val="nil"/>
            </w:tcBorders>
            <w:vAlign w:val="center"/>
          </w:tcPr>
          <w:p w:rsidR="004C176E" w:rsidRDefault="004C176E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7" w:type="dxa"/>
            <w:vMerge/>
            <w:tcBorders>
              <w:bottom w:val="single" w:sz="4" w:space="0" w:color="auto"/>
            </w:tcBorders>
            <w:vAlign w:val="center"/>
          </w:tcPr>
          <w:p w:rsidR="004C176E" w:rsidRDefault="004C176E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4C176E" w:rsidRDefault="004C176E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176E" w:rsidRPr="004C176E" w:rsidRDefault="002F3EC8" w:rsidP="004C17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="004C176E">
              <w:rPr>
                <w:rFonts w:hint="eastAsia"/>
              </w:rPr>
              <w:t>0</w:t>
            </w:r>
            <w:r w:rsidR="004C176E">
              <w:rPr>
                <w:rFonts w:hint="eastAsia"/>
              </w:rPr>
              <w:t>×（</w:t>
            </w:r>
            <w:r w:rsidR="004C176E">
              <w:rPr>
                <w:rFonts w:hint="eastAsia"/>
              </w:rPr>
              <w:t>C</w:t>
            </w:r>
            <w:r w:rsidR="004C176E">
              <w:rPr>
                <w:rFonts w:hint="eastAsia"/>
              </w:rPr>
              <w:t xml:space="preserve">　　　）</w:t>
            </w: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176E" w:rsidRDefault="004C176E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176E" w:rsidRDefault="004C176E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4C176E" w:rsidRDefault="004C176E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4C176E" w:rsidRDefault="004C176E" w:rsidP="0030457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063E8" w:rsidTr="008063E8">
        <w:tc>
          <w:tcPr>
            <w:tcW w:w="468" w:type="dxa"/>
            <w:vMerge w:val="restart"/>
            <w:tcBorders>
              <w:top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8063E8" w:rsidRPr="004C176E" w:rsidRDefault="008063E8" w:rsidP="004C176E">
            <w:pPr>
              <w:jc w:val="center"/>
              <w:rPr>
                <w:rFonts w:hint="eastAsia"/>
                <w:sz w:val="18"/>
                <w:szCs w:val="18"/>
              </w:rPr>
            </w:pPr>
            <w:r w:rsidRPr="004C176E">
              <w:rPr>
                <w:rFonts w:hint="eastAsia"/>
                <w:sz w:val="18"/>
                <w:szCs w:val="18"/>
              </w:rPr>
              <w:t>補助員を伴う場合</w:t>
            </w:r>
          </w:p>
        </w:tc>
        <w:tc>
          <w:tcPr>
            <w:tcW w:w="937" w:type="dxa"/>
            <w:vMerge w:val="restart"/>
            <w:vAlign w:val="center"/>
          </w:tcPr>
          <w:p w:rsidR="008063E8" w:rsidRPr="008063E8" w:rsidRDefault="008063E8" w:rsidP="008063E8">
            <w:pPr>
              <w:jc w:val="center"/>
              <w:rPr>
                <w:rFonts w:hint="eastAsia"/>
                <w:sz w:val="18"/>
                <w:szCs w:val="18"/>
              </w:rPr>
            </w:pPr>
            <w:r w:rsidRPr="008063E8">
              <w:rPr>
                <w:rFonts w:hint="eastAsia"/>
                <w:sz w:val="18"/>
                <w:szCs w:val="18"/>
              </w:rPr>
              <w:t>1</w:t>
            </w:r>
            <w:r w:rsidRPr="008063E8">
              <w:rPr>
                <w:rFonts w:hint="eastAsia"/>
                <w:sz w:val="18"/>
                <w:szCs w:val="18"/>
              </w:rPr>
              <w:t>～</w:t>
            </w:r>
            <w:r w:rsidRPr="008063E8">
              <w:rPr>
                <w:rFonts w:hint="eastAsia"/>
                <w:sz w:val="18"/>
                <w:szCs w:val="18"/>
              </w:rPr>
              <w:t>4</w:t>
            </w:r>
            <w:r w:rsidRPr="008063E8">
              <w:rPr>
                <w:rFonts w:hint="eastAsia"/>
                <w:sz w:val="18"/>
                <w:szCs w:val="18"/>
              </w:rPr>
              <w:t>，</w:t>
            </w:r>
            <w:r w:rsidRPr="008063E8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260" w:type="dxa"/>
            <w:vMerge w:val="restart"/>
            <w:tcBorders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(A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:rsidR="008063E8" w:rsidRDefault="002F3EC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40" w:type="dxa"/>
            <w:vMerge w:val="restart"/>
            <w:tcBorders>
              <w:lef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063E8" w:rsidTr="002F3EC8">
        <w:tc>
          <w:tcPr>
            <w:tcW w:w="468" w:type="dxa"/>
            <w:vMerge/>
            <w:tcBorders>
              <w:top w:val="nil"/>
              <w:bottom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43" w:type="dxa"/>
            <w:vMerge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7" w:type="dxa"/>
            <w:vMerge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Merge/>
            <w:tcBorders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:rsidR="008063E8" w:rsidRDefault="002F3EC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="008063E8">
              <w:rPr>
                <w:rFonts w:hint="eastAsia"/>
                <w:szCs w:val="21"/>
              </w:rPr>
              <w:t>0</w:t>
            </w:r>
            <w:r w:rsidR="008063E8">
              <w:rPr>
                <w:rFonts w:hint="eastAsia"/>
                <w:szCs w:val="21"/>
              </w:rPr>
              <w:t>×（</w:t>
            </w:r>
            <w:r w:rsidR="008063E8">
              <w:rPr>
                <w:rFonts w:hint="eastAsia"/>
                <w:szCs w:val="21"/>
              </w:rPr>
              <w:t>C</w:t>
            </w:r>
            <w:r w:rsidR="008063E8">
              <w:rPr>
                <w:rFonts w:hint="eastAsia"/>
                <w:szCs w:val="21"/>
              </w:rPr>
              <w:t xml:space="preserve">　　　）</w:t>
            </w: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40" w:type="dxa"/>
            <w:vMerge/>
            <w:tcBorders>
              <w:lef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063E8" w:rsidTr="002F3EC8">
        <w:tc>
          <w:tcPr>
            <w:tcW w:w="2411" w:type="dxa"/>
            <w:gridSpan w:val="2"/>
            <w:vMerge w:val="restart"/>
            <w:tcBorders>
              <w:top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7" w:type="dxa"/>
            <w:vMerge w:val="restart"/>
            <w:vAlign w:val="center"/>
          </w:tcPr>
          <w:p w:rsidR="008063E8" w:rsidRDefault="002F3EC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60" w:type="dxa"/>
            <w:vMerge w:val="restart"/>
            <w:tcBorders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(A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40" w:type="dxa"/>
            <w:vMerge w:val="restart"/>
            <w:tcBorders>
              <w:lef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063E8" w:rsidTr="002F3EC8">
        <w:tc>
          <w:tcPr>
            <w:tcW w:w="2411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7" w:type="dxa"/>
            <w:vMerge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Merge/>
            <w:tcBorders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×（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 xml:space="preserve">　　　）</w:t>
            </w: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40" w:type="dxa"/>
            <w:vMerge/>
            <w:tcBorders>
              <w:lef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063E8" w:rsidTr="008063E8">
        <w:tc>
          <w:tcPr>
            <w:tcW w:w="468" w:type="dxa"/>
            <w:vMerge w:val="restart"/>
            <w:tcBorders>
              <w:top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 w:rsidRPr="004C176E">
              <w:rPr>
                <w:rFonts w:hint="eastAsia"/>
                <w:sz w:val="18"/>
                <w:szCs w:val="18"/>
              </w:rPr>
              <w:t>補助員を伴う場合</w:t>
            </w:r>
          </w:p>
        </w:tc>
        <w:tc>
          <w:tcPr>
            <w:tcW w:w="937" w:type="dxa"/>
            <w:vMerge w:val="restart"/>
            <w:vAlign w:val="center"/>
          </w:tcPr>
          <w:p w:rsidR="008063E8" w:rsidRDefault="002F3EC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60" w:type="dxa"/>
            <w:vMerge w:val="restart"/>
            <w:tcBorders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(A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40" w:type="dxa"/>
            <w:vMerge w:val="restart"/>
            <w:tcBorders>
              <w:lef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063E8" w:rsidTr="008063E8">
        <w:tc>
          <w:tcPr>
            <w:tcW w:w="468" w:type="dxa"/>
            <w:vMerge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43" w:type="dxa"/>
            <w:vMerge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7" w:type="dxa"/>
            <w:vMerge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Merge/>
            <w:tcBorders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×（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 xml:space="preserve">　　　）</w:t>
            </w: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40" w:type="dxa"/>
            <w:vMerge/>
            <w:tcBorders>
              <w:lef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2F3EC8" w:rsidRDefault="002F3EC8" w:rsidP="002F3EC8">
      <w:pPr>
        <w:rPr>
          <w:rFonts w:hAnsi="Times New Roman"/>
        </w:rPr>
      </w:pPr>
      <w:r>
        <w:t>(</w:t>
      </w:r>
      <w:r>
        <w:rPr>
          <w:rFonts w:hint="eastAsia"/>
        </w:rPr>
        <w:t>備考</w:t>
      </w:r>
      <w:r>
        <w:t xml:space="preserve">) 1 </w:t>
      </w:r>
      <w:r>
        <w:rPr>
          <w:rFonts w:hint="eastAsia"/>
        </w:rPr>
        <w:t>機器の区分１～６は、様式３４による。</w:t>
      </w:r>
    </w:p>
    <w:p w:rsidR="002F3EC8" w:rsidRDefault="002F3EC8" w:rsidP="002F3EC8">
      <w:pPr>
        <w:ind w:left="840" w:rightChars="-236" w:right="-496" w:hangingChars="400" w:hanging="840"/>
        <w:rPr>
          <w:rFonts w:hAnsi="Times New Roman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>（Ａ</w:t>
      </w:r>
      <w:r>
        <w:t xml:space="preserve">      </w:t>
      </w:r>
      <w:r>
        <w:rPr>
          <w:rFonts w:hint="eastAsia"/>
        </w:rPr>
        <w:t>）には消費者戸数、（Ｂ</w:t>
      </w:r>
      <w:r>
        <w:t xml:space="preserve">      </w:t>
      </w:r>
      <w:r>
        <w:rPr>
          <w:rFonts w:hint="eastAsia"/>
        </w:rPr>
        <w:t>）には月間実働日数、（Ｃ</w:t>
      </w:r>
      <w:r>
        <w:t xml:space="preserve">      </w:t>
      </w:r>
      <w:r>
        <w:rPr>
          <w:rFonts w:hint="eastAsia"/>
        </w:rPr>
        <w:t>）には年間実働日数を記入すること。</w:t>
      </w:r>
    </w:p>
    <w:p w:rsidR="00437844" w:rsidRPr="00437844" w:rsidRDefault="002F3EC8" w:rsidP="002F3EC8">
      <w:pPr>
        <w:ind w:left="840" w:hangingChars="400" w:hanging="840"/>
        <w:rPr>
          <w:rFonts w:hint="eastAsia"/>
        </w:rPr>
      </w:pPr>
      <w:r>
        <w:t xml:space="preserve">      3 </w:t>
      </w:r>
      <w:r>
        <w:rPr>
          <w:rFonts w:hint="eastAsia"/>
        </w:rPr>
        <w:t>算定数は、小数点以下４桁目を四捨五入し、小数点以下３桁とすること。</w:t>
      </w:r>
    </w:p>
    <w:sectPr w:rsidR="00437844" w:rsidRPr="004378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44"/>
    <w:rsid w:val="00010759"/>
    <w:rsid w:val="000603F3"/>
    <w:rsid w:val="000610E7"/>
    <w:rsid w:val="001018C9"/>
    <w:rsid w:val="001709CC"/>
    <w:rsid w:val="00182972"/>
    <w:rsid w:val="001B1143"/>
    <w:rsid w:val="001B5A20"/>
    <w:rsid w:val="001E3E6C"/>
    <w:rsid w:val="00227065"/>
    <w:rsid w:val="002303BE"/>
    <w:rsid w:val="00263C69"/>
    <w:rsid w:val="0028769C"/>
    <w:rsid w:val="00290F51"/>
    <w:rsid w:val="002F3EC8"/>
    <w:rsid w:val="00304576"/>
    <w:rsid w:val="003642FF"/>
    <w:rsid w:val="003D2A7B"/>
    <w:rsid w:val="003E280C"/>
    <w:rsid w:val="00402578"/>
    <w:rsid w:val="00437844"/>
    <w:rsid w:val="0044152A"/>
    <w:rsid w:val="004657C9"/>
    <w:rsid w:val="00486DD9"/>
    <w:rsid w:val="004A391F"/>
    <w:rsid w:val="004C176E"/>
    <w:rsid w:val="005266CD"/>
    <w:rsid w:val="005551B3"/>
    <w:rsid w:val="00593AEF"/>
    <w:rsid w:val="005B25E0"/>
    <w:rsid w:val="00645AC5"/>
    <w:rsid w:val="00660A2E"/>
    <w:rsid w:val="006957F2"/>
    <w:rsid w:val="006E1F93"/>
    <w:rsid w:val="006E6BDA"/>
    <w:rsid w:val="006F2FEB"/>
    <w:rsid w:val="00766C64"/>
    <w:rsid w:val="007E706E"/>
    <w:rsid w:val="007F1E7B"/>
    <w:rsid w:val="008014F9"/>
    <w:rsid w:val="008063E8"/>
    <w:rsid w:val="008126B7"/>
    <w:rsid w:val="008138DB"/>
    <w:rsid w:val="008C5041"/>
    <w:rsid w:val="00925D62"/>
    <w:rsid w:val="009262C3"/>
    <w:rsid w:val="009478C3"/>
    <w:rsid w:val="009915AD"/>
    <w:rsid w:val="009A721B"/>
    <w:rsid w:val="009E51C3"/>
    <w:rsid w:val="00A21289"/>
    <w:rsid w:val="00AE2057"/>
    <w:rsid w:val="00AE5E78"/>
    <w:rsid w:val="00B152A4"/>
    <w:rsid w:val="00B25C5C"/>
    <w:rsid w:val="00B32CF0"/>
    <w:rsid w:val="00B637AC"/>
    <w:rsid w:val="00B92D4F"/>
    <w:rsid w:val="00BC7A8A"/>
    <w:rsid w:val="00C30AD5"/>
    <w:rsid w:val="00D407D4"/>
    <w:rsid w:val="00D62964"/>
    <w:rsid w:val="00D85AE2"/>
    <w:rsid w:val="00DC3EA2"/>
    <w:rsid w:val="00DE3766"/>
    <w:rsid w:val="00DF68F8"/>
    <w:rsid w:val="00E201EA"/>
    <w:rsid w:val="00E27362"/>
    <w:rsid w:val="00E41D52"/>
    <w:rsid w:val="00E42282"/>
    <w:rsid w:val="00EC37C1"/>
    <w:rsid w:val="00EC77FC"/>
    <w:rsid w:val="00ED14C2"/>
    <w:rsid w:val="00F86F8C"/>
    <w:rsid w:val="00F9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B9C788-A719-4C7C-9540-78E285BB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378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様式３０</vt:lpstr>
      <vt:lpstr>様式３０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様式３０</dc:title>
  <dc:subject/>
  <dc:creator>kikennbutu</dc:creator>
  <cp:keywords/>
  <dc:description/>
  <cp:lastModifiedBy>予防課 予防係</cp:lastModifiedBy>
  <cp:revision>2</cp:revision>
  <cp:lastPrinted>2007-12-07T06:56:00Z</cp:lastPrinted>
  <dcterms:created xsi:type="dcterms:W3CDTF">2021-02-22T02:17:00Z</dcterms:created>
  <dcterms:modified xsi:type="dcterms:W3CDTF">2021-02-22T02:17:00Z</dcterms:modified>
</cp:coreProperties>
</file>