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6A" w:rsidRDefault="001F306A" w:rsidP="00C50556">
      <w:pPr>
        <w:overflowPunct/>
        <w:autoSpaceDE w:val="0"/>
        <w:autoSpaceDN w:val="0"/>
        <w:ind w:firstLine="480"/>
        <w:jc w:val="left"/>
        <w:textAlignment w:val="auto"/>
        <w:rPr>
          <w:rFonts w:ascii="Times New Roman" w:hAnsi="Times New Roman"/>
        </w:rPr>
      </w:pPr>
      <w:r>
        <w:rPr>
          <w:rFonts w:cs="ＭＳ 明朝" w:hint="eastAsia"/>
        </w:rPr>
        <w:t>様式第１（一般則第３条）</w:t>
      </w:r>
      <w:bookmarkStart w:id="0" w:name="_GoBack"/>
      <w:bookmarkEnd w:id="0"/>
    </w:p>
    <w:p w:rsidR="001F306A" w:rsidRDefault="001F306A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様式第１（液石則第３条）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66"/>
        <w:gridCol w:w="721"/>
        <w:gridCol w:w="1444"/>
        <w:gridCol w:w="481"/>
        <w:gridCol w:w="3007"/>
      </w:tblGrid>
      <w:tr w:rsidR="001F306A">
        <w:trPr>
          <w:cantSplit/>
          <w:trHeight w:val="436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Times New Roman" w:hAnsi="Times New Roman"/>
              </w:rPr>
            </w:pPr>
          </w:p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Times New Roman" w:hAnsi="Times New Roman"/>
              </w:rPr>
            </w:pPr>
          </w:p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Times New Roman" w:hAnsi="Times New Roman"/>
              </w:rPr>
            </w:pPr>
          </w:p>
          <w:p w:rsidR="001F306A" w:rsidRDefault="001F306A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高圧ガス製造許可申請書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高圧ガス製造許可申請書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Times New Roman" w:hAnsi="Times New Roman"/>
              </w:rPr>
            </w:pPr>
          </w:p>
          <w:p w:rsidR="001F306A" w:rsidRDefault="001F306A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06A" w:rsidRDefault="001F306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06A" w:rsidRDefault="001F306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×審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結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果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06A" w:rsidRDefault="001F306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06A" w:rsidRDefault="001F306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1F306A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06A" w:rsidRDefault="001F306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06A" w:rsidRDefault="001F306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×許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可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事業所の名称を含む｡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製造する高圧ガスの種類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製造する高圧ガスの種類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cantSplit/>
          <w:trHeight w:val="97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欠格事由に</w:t>
            </w:r>
          </w:p>
          <w:p w:rsidR="001F306A" w:rsidRDefault="001F306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関する事項</w:t>
            </w: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220" w:hangingChars="100" w:hanging="2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　高圧ガス保安法第３８条第１項の規</w:t>
            </w:r>
          </w:p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Chars="92" w:left="2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定により許可を取り消され、取消しの</w:t>
            </w:r>
          </w:p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Chars="92" w:left="221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日から２年を経過しない者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cantSplit/>
          <w:trHeight w:val="1464"/>
        </w:trPr>
        <w:tc>
          <w:tcPr>
            <w:tcW w:w="1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06A" w:rsidRDefault="001F306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220" w:hangingChars="100" w:hanging="220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２　この法律又はこの法律に基づく命令　の規定に違反し、罰金以上の刑に処せ　られ、その執行を終わり、又は執行を　受けることがなくなった日から２年を　経過しない者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cantSplit/>
          <w:trHeight w:val="570"/>
        </w:trPr>
        <w:tc>
          <w:tcPr>
            <w:tcW w:w="1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06A" w:rsidRDefault="001F306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３</w:t>
            </w:r>
            <w:r>
              <w:rPr>
                <w:rFonts w:cs="ＭＳ 明朝"/>
                <w:sz w:val="22"/>
                <w:szCs w:val="22"/>
              </w:rPr>
              <w:t xml:space="preserve">  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成年被後見人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成年被後見人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1F306A">
        <w:trPr>
          <w:cantSplit/>
          <w:trHeight w:val="1220"/>
        </w:trPr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6A" w:rsidRDefault="001F306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220" w:hangingChars="100" w:hanging="220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４　法人であって、その業務を行う役員　のうちに前三号のいずれかに該当する　者があるもの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06A" w:rsidRDefault="001F306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</w:tbl>
    <w:p w:rsidR="001F306A" w:rsidRDefault="001F306A">
      <w:pPr>
        <w:adjustRightInd/>
        <w:rPr>
          <w:rFonts w:ascii="Times New Roman" w:hAnsi="Times New Roman"/>
        </w:rPr>
      </w:pPr>
    </w:p>
    <w:p w:rsidR="001F306A" w:rsidRDefault="001F306A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　　　年　　月　　日　　</w:t>
      </w:r>
    </w:p>
    <w:p w:rsidR="001F306A" w:rsidRDefault="001F306A">
      <w:pPr>
        <w:adjustRightInd/>
        <w:rPr>
          <w:rFonts w:ascii="Times New Roman" w:hAnsi="Times New Roman"/>
        </w:rPr>
      </w:pPr>
    </w:p>
    <w:p w:rsidR="001F306A" w:rsidRDefault="001F306A">
      <w:pPr>
        <w:adjustRightInd/>
        <w:rPr>
          <w:rFonts w:ascii="Times New Roman" w:hAnsi="Times New Roman"/>
        </w:rPr>
      </w:pPr>
    </w:p>
    <w:p w:rsidR="001F306A" w:rsidRDefault="001F306A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　　　　　代表者　氏名　　　　　　　　　　　　　　</w:t>
      </w:r>
    </w:p>
    <w:p w:rsidR="001F306A" w:rsidRDefault="001F306A">
      <w:pPr>
        <w:adjustRightInd/>
        <w:rPr>
          <w:rFonts w:ascii="Times New Roman" w:hAnsi="Times New Roman"/>
        </w:rPr>
      </w:pPr>
    </w:p>
    <w:p w:rsidR="001F306A" w:rsidRDefault="001F306A">
      <w:pPr>
        <w:adjustRightInd/>
        <w:rPr>
          <w:rFonts w:ascii="Times New Roman" w:hAnsi="Times New Roman"/>
        </w:rPr>
      </w:pPr>
    </w:p>
    <w:p w:rsidR="001F306A" w:rsidRDefault="001F306A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　　下呂市長　　様</w:t>
      </w:r>
    </w:p>
    <w:p w:rsidR="001F306A" w:rsidRDefault="001F306A">
      <w:pPr>
        <w:adjustRightInd/>
        <w:rPr>
          <w:rFonts w:ascii="Times New Roman" w:hAnsi="Times New Roman"/>
        </w:rPr>
      </w:pPr>
    </w:p>
    <w:p w:rsidR="001F306A" w:rsidRDefault="001F306A">
      <w:pPr>
        <w:adjustRightInd/>
        <w:rPr>
          <w:rFonts w:ascii="Times New Roman" w:hAnsi="Times New Roman"/>
        </w:rPr>
      </w:pPr>
    </w:p>
    <w:p w:rsidR="001F306A" w:rsidRDefault="001F306A">
      <w:pPr>
        <w:adjustRightInd/>
        <w:rPr>
          <w:rFonts w:ascii="Times New Roman" w:hAnsi="Times New Roman"/>
        </w:rPr>
      </w:pPr>
    </w:p>
    <w:p w:rsidR="001F306A" w:rsidRDefault="001F306A">
      <w:pPr>
        <w:adjustRightInd/>
        <w:rPr>
          <w:rFonts w:ascii="Times New Roman" w:hAnsi="Times New Roman"/>
        </w:rPr>
      </w:pPr>
    </w:p>
    <w:p w:rsidR="001F306A" w:rsidRDefault="001F306A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備考　１　この用紙の大きさは、日本</w:t>
      </w:r>
      <w:r w:rsidR="001A2A7B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1F306A" w:rsidRDefault="001F306A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２　×の項は記載しないこと。</w:t>
      </w:r>
    </w:p>
    <w:sectPr w:rsidR="001F306A"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D15" w:rsidRDefault="00833D1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33D15" w:rsidRDefault="00833D1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D15" w:rsidRDefault="00833D15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3D15" w:rsidRDefault="00833D1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B"/>
    <w:rsid w:val="001A2A7B"/>
    <w:rsid w:val="001B4A9F"/>
    <w:rsid w:val="001F306A"/>
    <w:rsid w:val="00833D15"/>
    <w:rsid w:val="00A03108"/>
    <w:rsid w:val="00C5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A83B9"/>
  <w15:chartTrackingRefBased/>
  <w15:docId w15:val="{A6EE1200-40C1-4C81-96B6-772F7551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3</cp:revision>
  <cp:lastPrinted>2003-12-15T10:26:00Z</cp:lastPrinted>
  <dcterms:created xsi:type="dcterms:W3CDTF">2021-02-18T04:16:00Z</dcterms:created>
  <dcterms:modified xsi:type="dcterms:W3CDTF">2021-02-18T06:45:00Z</dcterms:modified>
</cp:coreProperties>
</file>