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483" w:rsidRDefault="006D0483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 w:rsidR="00C807B7">
        <w:rPr>
          <w:rFonts w:cs="ＭＳ 明朝" w:hint="eastAsia"/>
        </w:rPr>
        <w:t xml:space="preserve"> </w:t>
      </w:r>
      <w:r>
        <w:rPr>
          <w:rFonts w:cs="ＭＳ 明朝" w:hint="eastAsia"/>
        </w:rPr>
        <w:t>１（規則第２条関係）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6D048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D048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D048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6D048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6D0483" w:rsidRDefault="006D0483">
      <w:pPr>
        <w:adjustRightInd/>
        <w:rPr>
          <w:rFonts w:ascii="Times New Roman" w:hAnsi="Times New Roman"/>
        </w:rPr>
      </w:pPr>
    </w:p>
    <w:p w:rsidR="006D0483" w:rsidRDefault="006D0483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火薬類製造営業許可申請書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火薬類製造営業許可申請書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6D0483" w:rsidRDefault="006D0483">
      <w:pPr>
        <w:adjustRightInd/>
        <w:rPr>
          <w:rFonts w:ascii="Times New Roman" w:hAnsi="Times New Roman"/>
        </w:rPr>
      </w:pPr>
    </w:p>
    <w:p w:rsidR="006D0483" w:rsidRDefault="006D0483">
      <w:pPr>
        <w:adjustRightInd/>
        <w:rPr>
          <w:rFonts w:ascii="Times New Roman" w:hAnsi="Times New Roman"/>
        </w:rPr>
      </w:pPr>
    </w:p>
    <w:p w:rsidR="006D0483" w:rsidRDefault="006D048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6D0483" w:rsidRDefault="006D0483">
      <w:pPr>
        <w:adjustRightInd/>
        <w:rPr>
          <w:rFonts w:ascii="Times New Roman" w:hAnsi="Times New Roman"/>
        </w:rPr>
      </w:pPr>
    </w:p>
    <w:p w:rsidR="006D0483" w:rsidRDefault="006D048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6D0483" w:rsidRDefault="006D0483">
      <w:pPr>
        <w:adjustRightInd/>
        <w:rPr>
          <w:rFonts w:ascii="Times New Roman" w:hAnsi="Times New Roman"/>
          <w:lang w:eastAsia="zh-TW"/>
        </w:rPr>
      </w:pPr>
    </w:p>
    <w:p w:rsidR="006D0483" w:rsidRDefault="006D0483">
      <w:pPr>
        <w:adjustRightInd/>
        <w:rPr>
          <w:rFonts w:ascii="Times New Roman" w:hAnsi="Times New Roman"/>
          <w:lang w:eastAsia="zh-TW"/>
        </w:rPr>
      </w:pPr>
    </w:p>
    <w:p w:rsidR="006D0483" w:rsidRDefault="006D0483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6D0483" w:rsidRDefault="006D0483">
      <w:pPr>
        <w:adjustRightInd/>
        <w:rPr>
          <w:rFonts w:ascii="Times New Roman" w:hAnsi="Times New Roman"/>
          <w:lang w:eastAsia="zh-TW"/>
        </w:rPr>
      </w:pPr>
    </w:p>
    <w:p w:rsidR="006D0483" w:rsidRDefault="006D0483">
      <w:pPr>
        <w:adjustRightInd/>
        <w:rPr>
          <w:rFonts w:ascii="Times New Roman" w:hAnsi="Times New Roman"/>
          <w:lang w:eastAsia="zh-TW"/>
        </w:rPr>
      </w:pPr>
    </w:p>
    <w:p w:rsidR="006D0483" w:rsidRDefault="006D0483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1927"/>
        <w:gridCol w:w="2699"/>
        <w:gridCol w:w="4433"/>
      </w:tblGrid>
      <w:tr w:rsidR="006D0483">
        <w:trPr>
          <w:trHeight w:val="101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6D0483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6D0483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製造所所在地（電話）</w:t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6D0483">
        <w:trPr>
          <w:trHeight w:val="902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6D0483">
        <w:trPr>
          <w:cantSplit/>
          <w:trHeight w:val="678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欠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格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由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に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関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す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る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事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項</w:t>
            </w: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１　法第４４条の規定により許可を取り消され、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取消しの日から３年を経過していない者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483" w:rsidRDefault="006D0483">
            <w:pPr>
              <w:rPr>
                <w:rFonts w:cs="ＭＳ 明朝"/>
              </w:rPr>
            </w:pPr>
          </w:p>
        </w:tc>
      </w:tr>
      <w:tr w:rsidR="006D0483">
        <w:trPr>
          <w:cantSplit/>
          <w:trHeight w:val="90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D0483" w:rsidRDefault="006D04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２　禁錮以上の刑に処せられ、その執行を終</w:t>
            </w:r>
            <w:proofErr w:type="gramStart"/>
            <w:r>
              <w:rPr>
                <w:rFonts w:cs="ＭＳ 明朝" w:hint="eastAsia"/>
              </w:rPr>
              <w:t>わ</w:t>
            </w:r>
            <w:proofErr w:type="gramEnd"/>
            <w:r>
              <w:rPr>
                <w:rFonts w:cs="ＭＳ 明朝" w:hint="eastAsia"/>
              </w:rPr>
              <w:t xml:space="preserve">　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　り、又は執行を受けることのなくなった後３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年を経過していない者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483" w:rsidRDefault="006D0483">
            <w:pPr>
              <w:rPr>
                <w:rFonts w:cs="ＭＳ 明朝"/>
              </w:rPr>
            </w:pPr>
          </w:p>
        </w:tc>
      </w:tr>
      <w:tr w:rsidR="006D0483">
        <w:trPr>
          <w:cantSplit/>
          <w:trHeight w:val="452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6D0483" w:rsidRDefault="006D04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３　成年被後見人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D0483" w:rsidRDefault="006D0483">
            <w:pPr>
              <w:rPr>
                <w:rFonts w:cs="ＭＳ 明朝"/>
              </w:rPr>
            </w:pPr>
          </w:p>
        </w:tc>
      </w:tr>
      <w:tr w:rsidR="006D0483">
        <w:trPr>
          <w:cantSplit/>
          <w:trHeight w:val="1014"/>
        </w:trPr>
        <w:tc>
          <w:tcPr>
            <w:tcW w:w="48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0483" w:rsidRDefault="006D0483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４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法人又は団体であって、その業務を行なう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</w:t>
            </w:r>
            <w:r>
              <w:rPr>
                <w:rFonts w:cs="ＭＳ 明朝" w:hint="eastAsia"/>
              </w:rPr>
              <w:t>役員のうちに前三号のいずれかに該当する者</w:t>
            </w:r>
          </w:p>
          <w:p w:rsidR="006D0483" w:rsidRDefault="006D0483">
            <w:pPr>
              <w:kinsoku w:val="0"/>
              <w:overflowPunct w:val="0"/>
              <w:autoSpaceDE w:val="0"/>
              <w:autoSpaceDN w:val="0"/>
              <w:spacing w:line="226" w:lineRule="exact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　者があるもの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D0483" w:rsidRDefault="006D0483">
            <w:pPr>
              <w:rPr>
                <w:rFonts w:cs="ＭＳ 明朝"/>
              </w:rPr>
            </w:pPr>
          </w:p>
        </w:tc>
      </w:tr>
    </w:tbl>
    <w:p w:rsidR="006D0483" w:rsidRDefault="006D0483">
      <w:pPr>
        <w:adjustRightInd/>
        <w:spacing w:line="226" w:lineRule="exact"/>
        <w:rPr>
          <w:rFonts w:ascii="Times New Roman" w:hAnsi="Times New Roman"/>
        </w:rPr>
      </w:pPr>
    </w:p>
    <w:p w:rsidR="006D0483" w:rsidRDefault="006D0483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735AC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6D0483" w:rsidRDefault="006D048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6D0483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061" w:rsidRDefault="0086606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66061" w:rsidRDefault="0086606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83" w:rsidRDefault="006D048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061" w:rsidRDefault="0086606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66061" w:rsidRDefault="0086606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EE"/>
    <w:rsid w:val="00074C94"/>
    <w:rsid w:val="0020478F"/>
    <w:rsid w:val="002A3D78"/>
    <w:rsid w:val="00413950"/>
    <w:rsid w:val="006D0483"/>
    <w:rsid w:val="00724BEE"/>
    <w:rsid w:val="00735AC3"/>
    <w:rsid w:val="00866061"/>
    <w:rsid w:val="008F0C2F"/>
    <w:rsid w:val="00A72A4B"/>
    <w:rsid w:val="00C358A4"/>
    <w:rsid w:val="00C807B7"/>
    <w:rsid w:val="00D334CD"/>
    <w:rsid w:val="00D7595D"/>
    <w:rsid w:val="00E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02B4086-0A4B-4F49-BE16-030484EFC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１（規則第２条関係）</vt:lpstr>
      <vt:lpstr>様式 １（規則第２条関係）</vt:lpstr>
    </vt:vector>
  </TitlesOfParts>
  <Company>下呂市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１（規則第２条関係）</dc:title>
  <dc:subject/>
  <dc:creator>岐阜県</dc:creator>
  <cp:keywords/>
  <dc:description/>
  <cp:lastModifiedBy>予防課 危険物係</cp:lastModifiedBy>
  <cp:revision>7</cp:revision>
  <cp:lastPrinted>2007-03-20T07:33:00Z</cp:lastPrinted>
  <dcterms:created xsi:type="dcterms:W3CDTF">2021-02-16T00:34:00Z</dcterms:created>
  <dcterms:modified xsi:type="dcterms:W3CDTF">2021-02-19T00:39:00Z</dcterms:modified>
</cp:coreProperties>
</file>