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FC" w:rsidRDefault="00EE54AC" w:rsidP="00A103C0">
      <w:pPr>
        <w:adjustRightInd/>
        <w:rPr>
          <w:rFonts w:ascii="Times New Roman" w:hAnsi="Times New Roman"/>
          <w:spacing w:val="24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３７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spacing w:line="466" w:lineRule="exact"/>
        <w:jc w:val="center"/>
        <w:rPr>
          <w:rFonts w:ascii="Times New Roman" w:hAnsi="Times New Roman"/>
          <w:spacing w:val="24"/>
        </w:rPr>
      </w:pP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14"/>
          <w:sz w:val="30"/>
          <w:szCs w:val="30"/>
        </w:rPr>
        <w:instrText>火薬庫譲渡（引渡）証明書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pacing w:val="14"/>
          <w:sz w:val="30"/>
          <w:szCs w:val="30"/>
        </w:rPr>
        <w:t>火薬庫譲渡（引渡）証明書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 w:hint="eastAsia"/>
        </w:rPr>
        <w:t xml:space="preserve">　私は、下記のとおり、火薬庫を譲渡（引渡）したことを証明します。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                                     </w:t>
      </w:r>
      <w:r>
        <w:rPr>
          <w:rFonts w:cs="ＭＳ 明朝" w:hint="eastAsia"/>
        </w:rPr>
        <w:t>記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 w:hint="eastAsia"/>
        </w:rPr>
        <w:t>１　譲渡（引渡）をした相手方の住所、氏名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 w:hint="eastAsia"/>
        </w:rPr>
        <w:t>２　譲渡（引渡）をした火薬庫</w:t>
      </w:r>
    </w:p>
    <w:p w:rsidR="006C6FFC" w:rsidRDefault="006C6FFC">
      <w:pPr>
        <w:adjustRightInd/>
        <w:spacing w:line="178" w:lineRule="exact"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(1) </w:t>
      </w:r>
      <w:r w:rsidR="00D51126">
        <w:rPr>
          <w:rFonts w:cs="ＭＳ 明朝" w:hint="eastAsia"/>
        </w:rPr>
        <w:t>火薬庫の種類、棟数及び番号</w:t>
      </w:r>
    </w:p>
    <w:p w:rsidR="006C6FFC" w:rsidRPr="00D51126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(2) </w:t>
      </w:r>
      <w:r w:rsidR="00D51126">
        <w:rPr>
          <w:rFonts w:cs="ＭＳ 明朝" w:hint="eastAsia"/>
        </w:rPr>
        <w:t>火薬庫の所在地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(3) </w:t>
      </w:r>
      <w:r>
        <w:rPr>
          <w:rFonts w:cs="ＭＳ 明朝" w:hint="eastAsia"/>
        </w:rPr>
        <w:t>火薬庫の設置許可年月日及び番</w:t>
      </w:r>
      <w:r w:rsidR="00D51126">
        <w:rPr>
          <w:rFonts w:cs="ＭＳ 明朝" w:hint="eastAsia"/>
        </w:rPr>
        <w:t>号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 w:hint="eastAsia"/>
        </w:rPr>
        <w:t>３　譲渡（引渡）をした年月日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        </w:t>
      </w:r>
      <w:r>
        <w:rPr>
          <w:rFonts w:cs="ＭＳ 明朝" w:hint="eastAsia"/>
        </w:rPr>
        <w:t xml:space="preserve">　　年　　月　　日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    </w:t>
      </w:r>
      <w:r>
        <w:rPr>
          <w:rFonts w:cs="ＭＳ 明朝" w:hint="eastAsia"/>
        </w:rPr>
        <w:t xml:space="preserve">　　　　年　　月　　日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         </w:t>
      </w:r>
      <w:r>
        <w:rPr>
          <w:rFonts w:cs="ＭＳ 明朝" w:hint="eastAsia"/>
        </w:rPr>
        <w:t>（前所有者）住　所</w:t>
      </w: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                     </w:t>
      </w:r>
      <w:r>
        <w:rPr>
          <w:rFonts w:cs="ＭＳ 明朝" w:hint="eastAsia"/>
        </w:rPr>
        <w:t>氏名又は名称</w:t>
      </w:r>
    </w:p>
    <w:p w:rsidR="006C6FF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/>
        </w:rPr>
        <w:t xml:space="preserve">                       </w:t>
      </w:r>
      <w:r>
        <w:rPr>
          <w:rFonts w:cs="ＭＳ 明朝" w:hint="eastAsia"/>
          <w:spacing w:val="-12"/>
          <w:w w:val="50"/>
        </w:rPr>
        <w:t>法人にあっては代表者氏名</w:t>
      </w:r>
      <w:r>
        <w:rPr>
          <w:rFonts w:cs="ＭＳ 明朝"/>
        </w:rPr>
        <w:t xml:space="preserve">                           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</w:t>
      </w:r>
      <w:r>
        <w:rPr>
          <w:rFonts w:cs="ＭＳ 明朝" w:hint="eastAsia"/>
        </w:rPr>
        <w:t>印</w:t>
      </w: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6C6FFC" w:rsidRDefault="006C6FFC">
      <w:pPr>
        <w:adjustRightInd/>
        <w:rPr>
          <w:rFonts w:ascii="Times New Roman" w:hAnsi="Times New Roman"/>
          <w:spacing w:val="24"/>
        </w:rPr>
      </w:pPr>
    </w:p>
    <w:p w:rsidR="00EE54AC" w:rsidRDefault="00EE54AC">
      <w:pPr>
        <w:adjustRightInd/>
        <w:rPr>
          <w:rFonts w:ascii="Times New Roman" w:hAnsi="Times New Roman"/>
          <w:spacing w:val="24"/>
        </w:rPr>
      </w:pPr>
      <w:r>
        <w:rPr>
          <w:rFonts w:cs="ＭＳ 明朝" w:hint="eastAsia"/>
        </w:rPr>
        <w:t>備考　印鑑証明書のものと同一のものを使用すること。</w:t>
      </w:r>
    </w:p>
    <w:sectPr w:rsidR="00EE54AC">
      <w:footerReference w:type="default" r:id="rId6"/>
      <w:type w:val="continuous"/>
      <w:pgSz w:w="11906" w:h="16838"/>
      <w:pgMar w:top="1134" w:right="1134" w:bottom="1418" w:left="1134" w:header="720" w:footer="720" w:gutter="0"/>
      <w:pgNumType w:start="81"/>
      <w:cols w:space="720"/>
      <w:noEndnote/>
      <w:docGrid w:type="linesAndChars" w:linePitch="356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70" w:rsidRDefault="00464470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464470" w:rsidRDefault="00464470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FC" w:rsidRDefault="006C6FF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70" w:rsidRDefault="00464470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4470" w:rsidRDefault="00464470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9830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26"/>
    <w:rsid w:val="00464470"/>
    <w:rsid w:val="006C6FFC"/>
    <w:rsid w:val="00A103C0"/>
    <w:rsid w:val="00D51126"/>
    <w:rsid w:val="00E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2215C"/>
  <w15:chartTrackingRefBased/>
  <w15:docId w15:val="{4B4DD0C0-9760-4533-9D85-78A6AC5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３７</vt:lpstr>
      <vt:lpstr>様式 ３７</vt:lpstr>
    </vt:vector>
  </TitlesOfParts>
  <Company>下呂市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３７</dc:title>
  <dc:subject/>
  <dc:creator>岐阜県</dc:creator>
  <cp:keywords/>
  <dc:description/>
  <cp:lastModifiedBy>予防課 危険物係</cp:lastModifiedBy>
  <cp:revision>3</cp:revision>
  <cp:lastPrinted>2006-02-06T06:10:00Z</cp:lastPrinted>
  <dcterms:created xsi:type="dcterms:W3CDTF">2021-02-16T01:15:00Z</dcterms:created>
  <dcterms:modified xsi:type="dcterms:W3CDTF">2021-02-18T07:19:00Z</dcterms:modified>
</cp:coreProperties>
</file>