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11" w:rsidRDefault="00BA0911">
      <w:pPr>
        <w:adjustRightInd/>
        <w:spacing w:line="226" w:lineRule="exact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５１（規則第</w:t>
      </w:r>
      <w:r>
        <w:rPr>
          <w:rFonts w:cs="ＭＳ 明朝"/>
        </w:rPr>
        <w:t>15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BA0911">
        <w:trPr>
          <w:trHeight w:val="22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</w:tc>
      </w:tr>
      <w:tr w:rsidR="00BA091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</w:tc>
      </w:tr>
      <w:tr w:rsidR="00BA091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</w:tc>
      </w:tr>
      <w:tr w:rsidR="00BA091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指示番号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指示番号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</w:tc>
      </w:tr>
    </w:tbl>
    <w:p w:rsidR="00BA0911" w:rsidRDefault="00BA0911">
      <w:pPr>
        <w:adjustRightInd/>
        <w:rPr>
          <w:rFonts w:ascii="Times New Roman" w:hAnsi="Times New Roman"/>
        </w:rPr>
      </w:pPr>
    </w:p>
    <w:p w:rsidR="00BA0911" w:rsidRDefault="00BA0911">
      <w:pPr>
        <w:adjustRightInd/>
        <w:rPr>
          <w:rFonts w:ascii="Times New Roman" w:hAnsi="Times New Roman"/>
        </w:rPr>
      </w:pPr>
    </w:p>
    <w:p w:rsidR="00BA0911" w:rsidRDefault="00BA0911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火薬庫外貯蔵所指示申請書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火薬庫外貯蔵所指示申請書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BA0911" w:rsidRDefault="00BA0911">
      <w:pPr>
        <w:adjustRightInd/>
        <w:rPr>
          <w:rFonts w:ascii="Times New Roman" w:hAnsi="Times New Roman"/>
        </w:rPr>
      </w:pPr>
    </w:p>
    <w:p w:rsidR="00BA0911" w:rsidRDefault="00BA0911">
      <w:pPr>
        <w:adjustRightInd/>
        <w:rPr>
          <w:rFonts w:ascii="Times New Roman" w:hAnsi="Times New Roman"/>
        </w:rPr>
      </w:pPr>
    </w:p>
    <w:p w:rsidR="00BA0911" w:rsidRDefault="00BA091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BA0911" w:rsidRDefault="00BA0911">
      <w:pPr>
        <w:adjustRightInd/>
        <w:rPr>
          <w:rFonts w:ascii="Times New Roman" w:hAnsi="Times New Roman"/>
        </w:rPr>
      </w:pPr>
    </w:p>
    <w:p w:rsidR="00BA0911" w:rsidRDefault="00BA091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BA0911" w:rsidRDefault="00BA0911">
      <w:pPr>
        <w:adjustRightInd/>
        <w:rPr>
          <w:rFonts w:ascii="Times New Roman" w:hAnsi="Times New Roman"/>
          <w:lang w:eastAsia="zh-TW"/>
        </w:rPr>
      </w:pPr>
    </w:p>
    <w:p w:rsidR="00BA0911" w:rsidRDefault="00BA0911">
      <w:pPr>
        <w:adjustRightInd/>
        <w:rPr>
          <w:rFonts w:ascii="Times New Roman" w:hAnsi="Times New Roman"/>
          <w:lang w:eastAsia="zh-TW"/>
        </w:rPr>
      </w:pPr>
    </w:p>
    <w:p w:rsidR="00BA0911" w:rsidRDefault="00BA0911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BA0911" w:rsidRDefault="00BA0911">
      <w:pPr>
        <w:adjustRightInd/>
        <w:rPr>
          <w:rFonts w:cs="ＭＳ 明朝"/>
        </w:rPr>
      </w:pPr>
    </w:p>
    <w:p w:rsidR="00BA0911" w:rsidRDefault="00BA0911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1060"/>
        <w:gridCol w:w="1446"/>
        <w:gridCol w:w="1446"/>
        <w:gridCol w:w="963"/>
        <w:gridCol w:w="482"/>
        <w:gridCol w:w="97"/>
        <w:gridCol w:w="289"/>
        <w:gridCol w:w="289"/>
        <w:gridCol w:w="675"/>
        <w:gridCol w:w="96"/>
        <w:gridCol w:w="578"/>
        <w:gridCol w:w="771"/>
      </w:tblGrid>
      <w:tr w:rsidR="00BA0911">
        <w:trPr>
          <w:trHeight w:val="50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jc w:val="both"/>
              <w:rPr>
                <w:rFonts w:cs="ＭＳ 明朝"/>
              </w:rPr>
            </w:pPr>
          </w:p>
        </w:tc>
      </w:tr>
      <w:tr w:rsidR="00BA091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A091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代表者住所氏名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代表者住所氏名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091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貯蔵する者等の区分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貯蔵する者等の区分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47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販売事業者（イ・ロ）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土木業者</w:t>
            </w:r>
            <w:r>
              <w:rPr>
                <w:rFonts w:cs="ＭＳ 明朝" w:hint="eastAsia"/>
                <w:sz w:val="16"/>
                <w:szCs w:val="16"/>
              </w:rPr>
              <w:t>（</w:t>
            </w:r>
            <w:r>
              <w:rPr>
                <w:rFonts w:cs="ＭＳ 明朝"/>
                <w:sz w:val="16"/>
                <w:szCs w:val="16"/>
              </w:rPr>
              <w:t>6</w:t>
            </w:r>
            <w:r>
              <w:rPr>
                <w:rFonts w:cs="ＭＳ 明朝" w:hint="eastAsia"/>
                <w:sz w:val="16"/>
                <w:szCs w:val="16"/>
              </w:rPr>
              <w:t>ｹ月以内・その他）</w:t>
            </w:r>
          </w:p>
          <w:p w:rsidR="00BA0911" w:rsidRDefault="00BA091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がん具煙火販売事業者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警察等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土木事業者の場</w:t>
            </w:r>
          </w:p>
          <w:p w:rsidR="00BA0911" w:rsidRDefault="00BA091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合の工事期間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BA0911" w:rsidRDefault="00BA091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月</w:t>
            </w:r>
          </w:p>
        </w:tc>
      </w:tr>
      <w:tr w:rsidR="00BA0911">
        <w:trPr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貯蔵火薬類の種類及び</w:t>
            </w:r>
          </w:p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貯蔵量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工業雷管又は電気雷管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導爆線（ｍ）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導火線（ｍ）</w:t>
            </w:r>
          </w:p>
        </w:tc>
      </w:tr>
      <w:tr w:rsidR="00BA0911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</w:tr>
      <w:tr w:rsidR="00BA0911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>建びょう銃用空包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</w:rPr>
              <w:t>ｺﾝｸﾘｰﾄ</w:t>
            </w:r>
            <w:r>
              <w:rPr>
                <w:rFonts w:cs="ＭＳ 明朝" w:hint="eastAsia"/>
                <w:w w:val="50"/>
                <w:lang w:eastAsia="zh-TW"/>
              </w:rPr>
              <w:t>破砕器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w w:val="50"/>
                <w:lang w:eastAsia="zh-TW"/>
              </w:rPr>
              <w:t>個</w:t>
            </w:r>
            <w:r>
              <w:rPr>
                <w:rFonts w:cs="ＭＳ 明朝"/>
                <w:lang w:eastAsia="zh-TW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実包（個）</w:t>
            </w: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空砲（個）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0911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jc w:val="right"/>
              <w:rPr>
                <w:rFonts w:cs="ＭＳ 明朝"/>
              </w:rPr>
            </w:pPr>
          </w:p>
        </w:tc>
      </w:tr>
      <w:tr w:rsidR="00BA0911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設　　置　　期　　間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　　月　　日から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年　　月　　日まで</w:t>
            </w:r>
          </w:p>
        </w:tc>
      </w:tr>
      <w:tr w:rsidR="00BA0911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設　　置　　場　　所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</w:tc>
      </w:tr>
      <w:tr w:rsidR="00BA0911">
        <w:trPr>
          <w:cantSplit/>
          <w:trHeight w:val="67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管理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管理</w:t>
            </w:r>
            <w:r>
              <w:rPr>
                <w:rFonts w:cs="ＭＳ 明朝"/>
              </w:rPr>
              <w:fldChar w:fldCharType="end"/>
            </w:r>
          </w:p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責任者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責任者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免状</w:t>
            </w: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種別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甲種</w:t>
            </w: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乙種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911" w:rsidRDefault="00BA0911">
            <w:pPr>
              <w:rPr>
                <w:rFonts w:cs="ＭＳ 明朝"/>
              </w:rPr>
            </w:pP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手帳</w:t>
            </w:r>
          </w:p>
          <w:p w:rsidR="00BA0911" w:rsidRDefault="00BA091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番号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保</w:t>
            </w:r>
          </w:p>
        </w:tc>
      </w:tr>
      <w:tr w:rsidR="00BA0911">
        <w:trPr>
          <w:cantSplit/>
          <w:trHeight w:val="676"/>
        </w:trPr>
        <w:tc>
          <w:tcPr>
            <w:tcW w:w="134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名</w:t>
            </w:r>
          </w:p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BA0911" w:rsidRDefault="00BA091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</w:t>
            </w:r>
            <w:r>
              <w:rPr>
                <w:rFonts w:cs="ＭＳ 明朝" w:hint="eastAsia"/>
              </w:rPr>
              <w:t>（　　　）才</w:t>
            </w:r>
          </w:p>
        </w:tc>
        <w:tc>
          <w:tcPr>
            <w:tcW w:w="5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11" w:rsidRDefault="00BA09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A0911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仕　　　　　　　　様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0911" w:rsidRDefault="00BA091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規則第１６条　　３号、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４号、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４号の２</w:t>
            </w:r>
          </w:p>
        </w:tc>
      </w:tr>
      <w:tr w:rsidR="00BA0911">
        <w:trPr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911" w:rsidRDefault="00BA091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911" w:rsidRDefault="00BA0911">
            <w:pPr>
              <w:jc w:val="both"/>
              <w:rPr>
                <w:rFonts w:cs="ＭＳ 明朝"/>
              </w:rPr>
            </w:pPr>
          </w:p>
        </w:tc>
      </w:tr>
    </w:tbl>
    <w:p w:rsidR="00BA0911" w:rsidRDefault="00BA091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BF570F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BA0911" w:rsidRDefault="00BA0911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BA091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36" w:rsidRDefault="0080683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06836" w:rsidRDefault="0080683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911" w:rsidRDefault="00BA091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36" w:rsidRDefault="0080683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6836" w:rsidRDefault="0080683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F8"/>
    <w:rsid w:val="003258EE"/>
    <w:rsid w:val="006202D7"/>
    <w:rsid w:val="006325F8"/>
    <w:rsid w:val="00806836"/>
    <w:rsid w:val="00BA0911"/>
    <w:rsid w:val="00B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60453"/>
  <w15:chartTrackingRefBased/>
  <w15:docId w15:val="{4CB12CAA-CEBD-43DE-93C4-54F5CBF9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５１（規則第15条関係）</vt:lpstr>
      <vt:lpstr>様式 ５１（規則第15条関係）</vt:lpstr>
    </vt:vector>
  </TitlesOfParts>
  <Company>下呂市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５１（規則第15条関係）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2021-02-16T01:26:00Z</dcterms:created>
  <dcterms:modified xsi:type="dcterms:W3CDTF">2021-02-18T07:27:00Z</dcterms:modified>
</cp:coreProperties>
</file>