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D49A" w14:textId="7138C066" w:rsidR="00B01128" w:rsidRPr="00972C5D" w:rsidRDefault="00B005CC" w:rsidP="002372AA">
      <w:pPr>
        <w:pStyle w:val="a3"/>
        <w:spacing w:before="56" w:line="300" w:lineRule="exact"/>
        <w:ind w:right="560" w:firstLineChars="124" w:firstLine="258"/>
        <w:jc w:val="center"/>
        <w:rPr>
          <w:rFonts w:asciiTheme="minorEastAsia" w:eastAsiaTheme="minorEastAsia" w:hAnsiTheme="minorEastAsia"/>
          <w:sz w:val="21"/>
          <w:szCs w:val="21"/>
        </w:rPr>
      </w:pPr>
      <w:r w:rsidRPr="00972C5D">
        <w:rPr>
          <w:rFonts w:hint="eastAsia"/>
          <w:spacing w:val="-2"/>
          <w:sz w:val="21"/>
          <w:szCs w:val="21"/>
        </w:rPr>
        <w:t xml:space="preserve">　　　</w:t>
      </w:r>
      <w:r w:rsidRPr="00972C5D">
        <w:rPr>
          <w:rFonts w:asciiTheme="minorEastAsia" w:eastAsiaTheme="minorEastAsia" w:hAnsiTheme="minorEastAsia" w:hint="eastAsia"/>
          <w:spacing w:val="-2"/>
          <w:sz w:val="21"/>
          <w:szCs w:val="21"/>
        </w:rPr>
        <w:t xml:space="preserve">　　　</w:t>
      </w:r>
      <w:bookmarkStart w:id="0" w:name="_Hlk204634323"/>
      <w:r w:rsidR="00CF2675" w:rsidRPr="00972C5D">
        <w:rPr>
          <w:rFonts w:asciiTheme="minorEastAsia" w:eastAsiaTheme="minorEastAsia" w:hAnsiTheme="minorEastAsia" w:hint="eastAsia"/>
          <w:spacing w:val="-2"/>
          <w:sz w:val="21"/>
          <w:szCs w:val="21"/>
        </w:rPr>
        <w:t>令和７年度　台湾プロモーション事業</w:t>
      </w:r>
      <w:bookmarkEnd w:id="0"/>
      <w:r w:rsidR="00E635A2" w:rsidRPr="00972C5D">
        <w:rPr>
          <w:rFonts w:asciiTheme="minorEastAsia" w:eastAsiaTheme="minorEastAsia" w:hAnsiTheme="minorEastAsia" w:hint="eastAsia"/>
          <w:spacing w:val="-2"/>
          <w:sz w:val="21"/>
          <w:szCs w:val="21"/>
        </w:rPr>
        <w:t xml:space="preserve">　</w:t>
      </w:r>
      <w:r w:rsidR="002C2B54" w:rsidRPr="00972C5D">
        <w:rPr>
          <w:rFonts w:asciiTheme="minorEastAsia" w:eastAsiaTheme="minorEastAsia" w:hAnsiTheme="minorEastAsia"/>
          <w:spacing w:val="-4"/>
          <w:sz w:val="21"/>
          <w:szCs w:val="21"/>
        </w:rPr>
        <w:t>仕様書</w:t>
      </w:r>
    </w:p>
    <w:p w14:paraId="17EEEB1E" w14:textId="77777777" w:rsidR="00B01128" w:rsidRPr="00972C5D" w:rsidRDefault="00B01128" w:rsidP="002372AA">
      <w:pPr>
        <w:pStyle w:val="a3"/>
        <w:spacing w:before="66" w:line="300" w:lineRule="exact"/>
        <w:rPr>
          <w:rFonts w:asciiTheme="minorEastAsia" w:eastAsiaTheme="minorEastAsia" w:hAnsiTheme="minorEastAsia"/>
          <w:sz w:val="21"/>
          <w:szCs w:val="21"/>
        </w:rPr>
      </w:pPr>
    </w:p>
    <w:p w14:paraId="43BEA934" w14:textId="77777777" w:rsidR="00B01128" w:rsidRPr="00972C5D" w:rsidRDefault="002C2B54" w:rsidP="002372AA">
      <w:pPr>
        <w:pStyle w:val="a3"/>
        <w:spacing w:before="0" w:line="300" w:lineRule="exact"/>
        <w:ind w:left="232"/>
        <w:rPr>
          <w:rFonts w:asciiTheme="minorEastAsia" w:eastAsiaTheme="minorEastAsia" w:hAnsiTheme="minorEastAsia"/>
          <w:sz w:val="21"/>
          <w:szCs w:val="21"/>
        </w:rPr>
      </w:pPr>
      <w:r w:rsidRPr="00972C5D">
        <w:rPr>
          <w:rFonts w:asciiTheme="minorEastAsia" w:eastAsiaTheme="minorEastAsia" w:hAnsiTheme="minorEastAsia"/>
          <w:sz w:val="21"/>
          <w:szCs w:val="21"/>
        </w:rPr>
        <w:t>１</w:t>
      </w:r>
      <w:r w:rsidRPr="00972C5D">
        <w:rPr>
          <w:rFonts w:asciiTheme="minorEastAsia" w:eastAsiaTheme="minorEastAsia" w:hAnsiTheme="minorEastAsia"/>
          <w:spacing w:val="57"/>
          <w:w w:val="150"/>
          <w:sz w:val="21"/>
          <w:szCs w:val="21"/>
        </w:rPr>
        <w:t xml:space="preserve"> </w:t>
      </w:r>
      <w:r w:rsidRPr="00972C5D">
        <w:rPr>
          <w:rFonts w:asciiTheme="minorEastAsia" w:eastAsiaTheme="minorEastAsia" w:hAnsiTheme="minorEastAsia"/>
          <w:spacing w:val="-2"/>
          <w:sz w:val="21"/>
          <w:szCs w:val="21"/>
        </w:rPr>
        <w:t>委託業務名</w:t>
      </w:r>
    </w:p>
    <w:p w14:paraId="046DF86D" w14:textId="46E9A1A1" w:rsidR="00B01128" w:rsidRPr="00972C5D" w:rsidRDefault="00CF2675" w:rsidP="002372AA">
      <w:pPr>
        <w:pStyle w:val="a3"/>
        <w:spacing w:before="66" w:line="300" w:lineRule="exact"/>
        <w:ind w:left="779"/>
        <w:rPr>
          <w:rFonts w:asciiTheme="minorEastAsia" w:eastAsiaTheme="minorEastAsia" w:hAnsiTheme="minorEastAsia"/>
          <w:sz w:val="21"/>
          <w:szCs w:val="21"/>
        </w:rPr>
      </w:pPr>
      <w:r w:rsidRPr="00972C5D">
        <w:rPr>
          <w:rFonts w:asciiTheme="minorEastAsia" w:eastAsiaTheme="minorEastAsia" w:hAnsiTheme="minorEastAsia" w:hint="eastAsia"/>
          <w:spacing w:val="-2"/>
          <w:sz w:val="21"/>
          <w:szCs w:val="21"/>
        </w:rPr>
        <w:t>令和７年度　岐阜・下呂・郡上観光宣伝協議会　台湾プロモーション事業</w:t>
      </w:r>
    </w:p>
    <w:p w14:paraId="09E01A7C" w14:textId="77777777" w:rsidR="00B01128" w:rsidRPr="00972C5D" w:rsidRDefault="00B01128" w:rsidP="002372AA">
      <w:pPr>
        <w:pStyle w:val="a3"/>
        <w:spacing w:before="130" w:line="300" w:lineRule="exact"/>
        <w:rPr>
          <w:rFonts w:asciiTheme="minorEastAsia" w:eastAsiaTheme="minorEastAsia" w:hAnsiTheme="minorEastAsia"/>
          <w:sz w:val="21"/>
          <w:szCs w:val="21"/>
        </w:rPr>
      </w:pPr>
    </w:p>
    <w:p w14:paraId="7564B2F4" w14:textId="77777777" w:rsidR="00B01128" w:rsidRPr="00972C5D" w:rsidRDefault="002C2B54" w:rsidP="00CA0BA1">
      <w:pPr>
        <w:pStyle w:val="a3"/>
        <w:spacing w:before="0"/>
        <w:ind w:left="232"/>
        <w:contextualSpacing/>
        <w:jc w:val="both"/>
        <w:rPr>
          <w:rFonts w:asciiTheme="minorEastAsia" w:eastAsiaTheme="minorEastAsia" w:hAnsiTheme="minorEastAsia"/>
          <w:sz w:val="21"/>
          <w:szCs w:val="21"/>
        </w:rPr>
      </w:pPr>
      <w:r w:rsidRPr="00972C5D">
        <w:rPr>
          <w:rFonts w:asciiTheme="minorEastAsia" w:eastAsiaTheme="minorEastAsia" w:hAnsiTheme="minorEastAsia"/>
          <w:sz w:val="21"/>
          <w:szCs w:val="21"/>
        </w:rPr>
        <w:t>２</w:t>
      </w:r>
      <w:r w:rsidRPr="00972C5D">
        <w:rPr>
          <w:rFonts w:asciiTheme="minorEastAsia" w:eastAsiaTheme="minorEastAsia" w:hAnsiTheme="minorEastAsia"/>
          <w:spacing w:val="57"/>
          <w:w w:val="150"/>
          <w:sz w:val="21"/>
          <w:szCs w:val="21"/>
        </w:rPr>
        <w:t xml:space="preserve"> </w:t>
      </w:r>
      <w:r w:rsidRPr="00972C5D">
        <w:rPr>
          <w:rFonts w:asciiTheme="minorEastAsia" w:eastAsiaTheme="minorEastAsia" w:hAnsiTheme="minorEastAsia"/>
          <w:spacing w:val="-2"/>
          <w:sz w:val="21"/>
          <w:szCs w:val="21"/>
        </w:rPr>
        <w:t>業務の目的</w:t>
      </w:r>
    </w:p>
    <w:p w14:paraId="69888195" w14:textId="77777777" w:rsidR="00972C5D" w:rsidRDefault="00CF2675" w:rsidP="00CA0BA1">
      <w:pPr>
        <w:pStyle w:val="a3"/>
        <w:spacing w:before="66"/>
        <w:ind w:firstLineChars="410" w:firstLine="853"/>
        <w:contextualSpacing/>
        <w:rPr>
          <w:rFonts w:asciiTheme="minorEastAsia" w:eastAsiaTheme="minorEastAsia" w:hAnsiTheme="minorEastAsia"/>
          <w:spacing w:val="-2"/>
          <w:sz w:val="21"/>
          <w:szCs w:val="21"/>
        </w:rPr>
      </w:pPr>
      <w:r w:rsidRPr="00972C5D">
        <w:rPr>
          <w:rFonts w:asciiTheme="minorEastAsia" w:eastAsiaTheme="minorEastAsia" w:hAnsiTheme="minorEastAsia" w:hint="eastAsia"/>
          <w:spacing w:val="-2"/>
          <w:sz w:val="21"/>
          <w:szCs w:val="21"/>
        </w:rPr>
        <w:t>当協議会は、</w:t>
      </w:r>
      <w:r w:rsidR="00DA4234" w:rsidRPr="00972C5D">
        <w:rPr>
          <w:rFonts w:asciiTheme="minorEastAsia" w:eastAsiaTheme="minorEastAsia" w:hAnsiTheme="minorEastAsia" w:hint="eastAsia"/>
          <w:spacing w:val="-2"/>
          <w:sz w:val="21"/>
          <w:szCs w:val="21"/>
        </w:rPr>
        <w:t>岐阜県を代表する主要観光地である岐阜市、下呂市、郡上市の三市が共同して観光</w:t>
      </w:r>
    </w:p>
    <w:p w14:paraId="4B544AD7" w14:textId="77777777" w:rsidR="00972C5D" w:rsidRDefault="00DA4234" w:rsidP="00CA0BA1">
      <w:pPr>
        <w:pStyle w:val="a3"/>
        <w:spacing w:before="66"/>
        <w:ind w:firstLineChars="300" w:firstLine="624"/>
        <w:contextualSpacing/>
        <w:rPr>
          <w:rFonts w:asciiTheme="minorEastAsia" w:eastAsiaTheme="minorEastAsia" w:hAnsiTheme="minorEastAsia"/>
          <w:spacing w:val="-2"/>
          <w:sz w:val="21"/>
          <w:szCs w:val="21"/>
        </w:rPr>
      </w:pPr>
      <w:r w:rsidRPr="00972C5D">
        <w:rPr>
          <w:rFonts w:asciiTheme="minorEastAsia" w:eastAsiaTheme="minorEastAsia" w:hAnsiTheme="minorEastAsia" w:hint="eastAsia"/>
          <w:spacing w:val="-2"/>
          <w:sz w:val="21"/>
          <w:szCs w:val="21"/>
        </w:rPr>
        <w:t>客の誘致及び宣伝を行い、お互いの相乗効果を図るとともに、パブリシティの効用を一層高めるこ</w:t>
      </w:r>
    </w:p>
    <w:p w14:paraId="02262539" w14:textId="77777777" w:rsidR="00972C5D" w:rsidRDefault="00DA4234" w:rsidP="00CA0BA1">
      <w:pPr>
        <w:pStyle w:val="a3"/>
        <w:spacing w:before="66"/>
        <w:ind w:firstLineChars="300" w:firstLine="624"/>
        <w:contextualSpacing/>
        <w:rPr>
          <w:rFonts w:asciiTheme="minorEastAsia" w:eastAsiaTheme="minorEastAsia" w:hAnsiTheme="minorEastAsia"/>
          <w:spacing w:val="-2"/>
          <w:sz w:val="21"/>
          <w:szCs w:val="21"/>
        </w:rPr>
      </w:pPr>
      <w:r w:rsidRPr="00972C5D">
        <w:rPr>
          <w:rFonts w:asciiTheme="minorEastAsia" w:eastAsiaTheme="minorEastAsia" w:hAnsiTheme="minorEastAsia" w:hint="eastAsia"/>
          <w:spacing w:val="-2"/>
          <w:sz w:val="21"/>
          <w:szCs w:val="21"/>
        </w:rPr>
        <w:t>とを目的としており、</w:t>
      </w:r>
      <w:r w:rsidR="00CF2675" w:rsidRPr="00972C5D">
        <w:rPr>
          <w:rFonts w:asciiTheme="minorEastAsia" w:eastAsiaTheme="minorEastAsia" w:hAnsiTheme="minorEastAsia" w:hint="eastAsia"/>
          <w:spacing w:val="-2"/>
          <w:sz w:val="21"/>
          <w:szCs w:val="21"/>
        </w:rPr>
        <w:t>令和５年度</w:t>
      </w:r>
      <w:r w:rsidRPr="00972C5D">
        <w:rPr>
          <w:rFonts w:asciiTheme="minorEastAsia" w:eastAsiaTheme="minorEastAsia" w:hAnsiTheme="minorEastAsia" w:hint="eastAsia"/>
          <w:spacing w:val="-2"/>
          <w:sz w:val="21"/>
          <w:szCs w:val="21"/>
        </w:rPr>
        <w:t>からは</w:t>
      </w:r>
      <w:r w:rsidR="00CF2675" w:rsidRPr="00972C5D">
        <w:rPr>
          <w:rFonts w:asciiTheme="minorEastAsia" w:eastAsiaTheme="minorEastAsia" w:hAnsiTheme="minorEastAsia" w:hint="eastAsia"/>
          <w:spacing w:val="-2"/>
          <w:sz w:val="21"/>
          <w:szCs w:val="21"/>
        </w:rPr>
        <w:t>、台湾市場をターゲットとしたプロモーションを継続的に</w:t>
      </w:r>
    </w:p>
    <w:p w14:paraId="6F41FFE0" w14:textId="77777777" w:rsidR="00972C5D" w:rsidRDefault="00CF2675" w:rsidP="00CA0BA1">
      <w:pPr>
        <w:pStyle w:val="a3"/>
        <w:spacing w:before="66"/>
        <w:ind w:firstLineChars="300" w:firstLine="624"/>
        <w:contextualSpacing/>
        <w:rPr>
          <w:rFonts w:asciiTheme="minorEastAsia" w:eastAsiaTheme="minorEastAsia" w:hAnsiTheme="minorEastAsia"/>
          <w:spacing w:val="-2"/>
          <w:sz w:val="21"/>
          <w:szCs w:val="21"/>
        </w:rPr>
      </w:pPr>
      <w:r w:rsidRPr="00972C5D">
        <w:rPr>
          <w:rFonts w:asciiTheme="minorEastAsia" w:eastAsiaTheme="minorEastAsia" w:hAnsiTheme="minorEastAsia" w:hint="eastAsia"/>
          <w:spacing w:val="-2"/>
          <w:sz w:val="21"/>
          <w:szCs w:val="21"/>
        </w:rPr>
        <w:t>実施している。本業務では、台湾市場で根強く残っている団体旅行の囲い込みと</w:t>
      </w:r>
      <w:r w:rsidRPr="00972C5D">
        <w:rPr>
          <w:rFonts w:asciiTheme="minorEastAsia" w:eastAsiaTheme="minorEastAsia" w:hAnsiTheme="minorEastAsia"/>
          <w:spacing w:val="-2"/>
          <w:sz w:val="21"/>
          <w:szCs w:val="21"/>
        </w:rPr>
        <w:t>FITリピーターを獲</w:t>
      </w:r>
    </w:p>
    <w:p w14:paraId="449EF5B6" w14:textId="52021EA7" w:rsidR="00B01128" w:rsidRPr="00972C5D" w:rsidRDefault="00CF2675" w:rsidP="00CA0BA1">
      <w:pPr>
        <w:pStyle w:val="a3"/>
        <w:spacing w:before="66"/>
        <w:ind w:firstLineChars="300" w:firstLine="624"/>
        <w:contextualSpacing/>
        <w:rPr>
          <w:rFonts w:asciiTheme="minorEastAsia" w:eastAsiaTheme="minorEastAsia" w:hAnsiTheme="minorEastAsia"/>
          <w:spacing w:val="-2"/>
          <w:sz w:val="21"/>
          <w:szCs w:val="21"/>
        </w:rPr>
      </w:pPr>
      <w:r w:rsidRPr="00972C5D">
        <w:rPr>
          <w:rFonts w:asciiTheme="minorEastAsia" w:eastAsiaTheme="minorEastAsia" w:hAnsiTheme="minorEastAsia"/>
          <w:spacing w:val="-2"/>
          <w:sz w:val="21"/>
          <w:szCs w:val="21"/>
        </w:rPr>
        <w:t>得するための事業について、プロポーザル（企画提案）参加事業者を募集する。</w:t>
      </w:r>
    </w:p>
    <w:p w14:paraId="2DC070DF" w14:textId="77777777" w:rsidR="00CF2675" w:rsidRPr="00972C5D" w:rsidRDefault="00CF2675" w:rsidP="00CA0BA1">
      <w:pPr>
        <w:pStyle w:val="a3"/>
        <w:spacing w:before="66"/>
        <w:ind w:firstLineChars="310" w:firstLine="651"/>
        <w:contextualSpacing/>
        <w:rPr>
          <w:rFonts w:asciiTheme="minorEastAsia" w:eastAsiaTheme="minorEastAsia" w:hAnsiTheme="minorEastAsia"/>
          <w:sz w:val="21"/>
          <w:szCs w:val="21"/>
        </w:rPr>
      </w:pPr>
    </w:p>
    <w:p w14:paraId="0D560D0E" w14:textId="6A1A19EA" w:rsidR="00B01128" w:rsidRDefault="00E47F8A" w:rsidP="00E47F8A">
      <w:pPr>
        <w:pStyle w:val="a3"/>
        <w:spacing w:before="130"/>
        <w:ind w:firstLineChars="100" w:firstLine="21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３　履行場所</w:t>
      </w:r>
    </w:p>
    <w:p w14:paraId="55BF1169" w14:textId="77355AFE" w:rsidR="00E47F8A" w:rsidRPr="00E47F8A" w:rsidRDefault="00E47F8A" w:rsidP="00E47F8A">
      <w:pPr>
        <w:pStyle w:val="a3"/>
        <w:spacing w:before="130"/>
        <w:ind w:firstLineChars="100" w:firstLine="21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岐阜市、下呂市、郡上市、台湾国内</w:t>
      </w:r>
    </w:p>
    <w:p w14:paraId="66AD0EBB" w14:textId="77777777" w:rsidR="00E47F8A" w:rsidRPr="00972C5D" w:rsidRDefault="00E47F8A" w:rsidP="00CA0BA1">
      <w:pPr>
        <w:pStyle w:val="a3"/>
        <w:spacing w:before="130"/>
        <w:contextualSpacing/>
        <w:rPr>
          <w:rFonts w:asciiTheme="minorEastAsia" w:eastAsiaTheme="minorEastAsia" w:hAnsiTheme="minorEastAsia"/>
          <w:sz w:val="21"/>
          <w:szCs w:val="21"/>
          <w:u w:val="single"/>
        </w:rPr>
      </w:pPr>
    </w:p>
    <w:p w14:paraId="393F997E" w14:textId="77777777" w:rsidR="00B01128" w:rsidRPr="00972C5D" w:rsidRDefault="002C2B54" w:rsidP="00CA0BA1">
      <w:pPr>
        <w:pStyle w:val="a3"/>
        <w:spacing w:before="0"/>
        <w:ind w:left="232"/>
        <w:contextualSpacing/>
        <w:rPr>
          <w:rFonts w:asciiTheme="minorEastAsia" w:eastAsiaTheme="minorEastAsia" w:hAnsiTheme="minorEastAsia"/>
          <w:sz w:val="21"/>
          <w:szCs w:val="21"/>
          <w:lang w:eastAsia="zh-CN"/>
        </w:rPr>
      </w:pPr>
      <w:r w:rsidRPr="00972C5D">
        <w:rPr>
          <w:rFonts w:asciiTheme="minorEastAsia" w:eastAsiaTheme="minorEastAsia" w:hAnsiTheme="minorEastAsia"/>
          <w:sz w:val="21"/>
          <w:szCs w:val="21"/>
          <w:lang w:eastAsia="zh-CN"/>
        </w:rPr>
        <w:t>４</w:t>
      </w:r>
      <w:r w:rsidRPr="00972C5D">
        <w:rPr>
          <w:rFonts w:asciiTheme="minorEastAsia" w:eastAsiaTheme="minorEastAsia" w:hAnsiTheme="minorEastAsia"/>
          <w:spacing w:val="57"/>
          <w:w w:val="150"/>
          <w:sz w:val="21"/>
          <w:szCs w:val="21"/>
          <w:lang w:eastAsia="zh-CN"/>
        </w:rPr>
        <w:t xml:space="preserve"> </w:t>
      </w:r>
      <w:r w:rsidRPr="00972C5D">
        <w:rPr>
          <w:rFonts w:asciiTheme="minorEastAsia" w:eastAsiaTheme="minorEastAsia" w:hAnsiTheme="minorEastAsia"/>
          <w:spacing w:val="-3"/>
          <w:sz w:val="21"/>
          <w:szCs w:val="21"/>
          <w:lang w:eastAsia="zh-CN"/>
        </w:rPr>
        <w:t>履行期間</w:t>
      </w:r>
    </w:p>
    <w:p w14:paraId="57F05495" w14:textId="1BB4C3F9" w:rsidR="00B01128" w:rsidRPr="00972C5D" w:rsidRDefault="002C2B54" w:rsidP="00E47F8A">
      <w:pPr>
        <w:pStyle w:val="a3"/>
        <w:spacing w:before="66"/>
        <w:ind w:left="690" w:firstLineChars="100" w:firstLine="208"/>
        <w:contextualSpacing/>
        <w:rPr>
          <w:rFonts w:asciiTheme="minorEastAsia" w:eastAsiaTheme="minorEastAsia" w:hAnsiTheme="minorEastAsia"/>
          <w:sz w:val="21"/>
          <w:szCs w:val="21"/>
        </w:rPr>
      </w:pPr>
      <w:r w:rsidRPr="00972C5D">
        <w:rPr>
          <w:rFonts w:asciiTheme="minorEastAsia" w:eastAsiaTheme="minorEastAsia" w:hAnsiTheme="minorEastAsia"/>
          <w:spacing w:val="-2"/>
          <w:sz w:val="21"/>
          <w:szCs w:val="21"/>
        </w:rPr>
        <w:t>契約締結日から令和</w:t>
      </w:r>
      <w:r w:rsidR="006F70E2" w:rsidRPr="00972C5D">
        <w:rPr>
          <w:rFonts w:asciiTheme="minorEastAsia" w:eastAsiaTheme="minorEastAsia" w:hAnsiTheme="minorEastAsia" w:hint="eastAsia"/>
          <w:spacing w:val="-2"/>
          <w:sz w:val="21"/>
          <w:szCs w:val="21"/>
        </w:rPr>
        <w:t>８</w:t>
      </w:r>
      <w:r w:rsidRPr="00972C5D">
        <w:rPr>
          <w:rFonts w:asciiTheme="minorEastAsia" w:eastAsiaTheme="minorEastAsia" w:hAnsiTheme="minorEastAsia"/>
          <w:spacing w:val="-2"/>
          <w:sz w:val="21"/>
          <w:szCs w:val="21"/>
        </w:rPr>
        <w:t>年</w:t>
      </w:r>
      <w:r w:rsidR="00032208">
        <w:rPr>
          <w:rFonts w:asciiTheme="minorEastAsia" w:eastAsiaTheme="minorEastAsia" w:hAnsiTheme="minorEastAsia" w:hint="eastAsia"/>
          <w:spacing w:val="-2"/>
          <w:sz w:val="21"/>
          <w:szCs w:val="21"/>
        </w:rPr>
        <w:t>２</w:t>
      </w:r>
      <w:r w:rsidRPr="00972C5D">
        <w:rPr>
          <w:rFonts w:asciiTheme="minorEastAsia" w:eastAsiaTheme="minorEastAsia" w:hAnsiTheme="minorEastAsia"/>
          <w:spacing w:val="-2"/>
          <w:sz w:val="21"/>
          <w:szCs w:val="21"/>
        </w:rPr>
        <w:t>月</w:t>
      </w:r>
      <w:r w:rsidR="00032208">
        <w:rPr>
          <w:rFonts w:asciiTheme="minorEastAsia" w:eastAsiaTheme="minorEastAsia" w:hAnsiTheme="minorEastAsia" w:hint="eastAsia"/>
          <w:spacing w:val="-2"/>
          <w:sz w:val="21"/>
          <w:szCs w:val="21"/>
        </w:rPr>
        <w:t>27</w:t>
      </w:r>
      <w:r w:rsidR="00062F84" w:rsidRPr="00972C5D">
        <w:rPr>
          <w:rFonts w:asciiTheme="minorEastAsia" w:eastAsiaTheme="minorEastAsia" w:hAnsiTheme="minorEastAsia"/>
          <w:spacing w:val="-2"/>
          <w:sz w:val="21"/>
          <w:szCs w:val="21"/>
        </w:rPr>
        <w:t>日（</w:t>
      </w:r>
      <w:r w:rsidR="00032208">
        <w:rPr>
          <w:rFonts w:asciiTheme="minorEastAsia" w:eastAsiaTheme="minorEastAsia" w:hAnsiTheme="minorEastAsia" w:hint="eastAsia"/>
          <w:spacing w:val="-2"/>
          <w:sz w:val="21"/>
          <w:szCs w:val="21"/>
        </w:rPr>
        <w:t>金</w:t>
      </w:r>
      <w:r w:rsidRPr="00972C5D">
        <w:rPr>
          <w:rFonts w:asciiTheme="minorEastAsia" w:eastAsiaTheme="minorEastAsia" w:hAnsiTheme="minorEastAsia"/>
          <w:spacing w:val="-2"/>
          <w:sz w:val="21"/>
          <w:szCs w:val="21"/>
        </w:rPr>
        <w:t>）</w:t>
      </w:r>
      <w:r w:rsidRPr="00972C5D">
        <w:rPr>
          <w:rFonts w:asciiTheme="minorEastAsia" w:eastAsiaTheme="minorEastAsia" w:hAnsiTheme="minorEastAsia"/>
          <w:spacing w:val="-6"/>
          <w:sz w:val="21"/>
          <w:szCs w:val="21"/>
        </w:rPr>
        <w:t>まで</w:t>
      </w:r>
    </w:p>
    <w:p w14:paraId="39E9C1DA" w14:textId="77777777" w:rsidR="00B01128" w:rsidRPr="00972C5D" w:rsidRDefault="00B01128" w:rsidP="00CA0BA1">
      <w:pPr>
        <w:pStyle w:val="a3"/>
        <w:spacing w:before="130"/>
        <w:contextualSpacing/>
        <w:rPr>
          <w:rFonts w:asciiTheme="minorEastAsia" w:eastAsiaTheme="minorEastAsia" w:hAnsiTheme="minorEastAsia"/>
          <w:sz w:val="21"/>
          <w:szCs w:val="21"/>
        </w:rPr>
      </w:pPr>
    </w:p>
    <w:p w14:paraId="57BEAD59" w14:textId="77777777" w:rsidR="00B01128" w:rsidRPr="00972C5D" w:rsidRDefault="002C2B54" w:rsidP="00CA0BA1">
      <w:pPr>
        <w:pStyle w:val="a3"/>
        <w:spacing w:before="0"/>
        <w:ind w:left="232"/>
        <w:contextualSpacing/>
        <w:rPr>
          <w:rFonts w:asciiTheme="minorEastAsia" w:eastAsiaTheme="minorEastAsia" w:hAnsiTheme="minorEastAsia"/>
          <w:spacing w:val="-2"/>
          <w:sz w:val="21"/>
          <w:szCs w:val="21"/>
        </w:rPr>
      </w:pPr>
      <w:r w:rsidRPr="00972C5D">
        <w:rPr>
          <w:rFonts w:asciiTheme="minorEastAsia" w:eastAsiaTheme="minorEastAsia" w:hAnsiTheme="minorEastAsia"/>
          <w:sz w:val="21"/>
          <w:szCs w:val="21"/>
        </w:rPr>
        <w:t>５</w:t>
      </w:r>
      <w:r w:rsidRPr="00972C5D">
        <w:rPr>
          <w:rFonts w:asciiTheme="minorEastAsia" w:eastAsiaTheme="minorEastAsia" w:hAnsiTheme="minorEastAsia"/>
          <w:spacing w:val="57"/>
          <w:w w:val="150"/>
          <w:sz w:val="21"/>
          <w:szCs w:val="21"/>
        </w:rPr>
        <w:t xml:space="preserve"> </w:t>
      </w:r>
      <w:r w:rsidRPr="00972C5D">
        <w:rPr>
          <w:rFonts w:asciiTheme="minorEastAsia" w:eastAsiaTheme="minorEastAsia" w:hAnsiTheme="minorEastAsia"/>
          <w:spacing w:val="-2"/>
          <w:sz w:val="21"/>
          <w:szCs w:val="21"/>
        </w:rPr>
        <w:t>委託業務の内容</w:t>
      </w:r>
    </w:p>
    <w:p w14:paraId="350B17E9" w14:textId="54F0B609" w:rsidR="00DA4234" w:rsidRPr="00CA0182" w:rsidRDefault="00DA4234" w:rsidP="00CA0BA1">
      <w:pPr>
        <w:pStyle w:val="a3"/>
        <w:spacing w:before="0"/>
        <w:ind w:left="232"/>
        <w:contextualSpacing/>
        <w:rPr>
          <w:rFonts w:asciiTheme="minorEastAsia" w:eastAsiaTheme="minorEastAsia" w:hAnsiTheme="minorEastAsia"/>
          <w:sz w:val="21"/>
          <w:szCs w:val="21"/>
        </w:rPr>
      </w:pPr>
      <w:r w:rsidRPr="00972C5D">
        <w:rPr>
          <w:rFonts w:asciiTheme="minorEastAsia" w:eastAsiaTheme="minorEastAsia" w:hAnsiTheme="minorEastAsia" w:hint="eastAsia"/>
          <w:spacing w:val="-2"/>
          <w:sz w:val="21"/>
          <w:szCs w:val="21"/>
        </w:rPr>
        <w:t xml:space="preserve">　　</w:t>
      </w:r>
      <w:r w:rsidR="00E47F8A">
        <w:rPr>
          <w:rFonts w:asciiTheme="minorEastAsia" w:eastAsiaTheme="minorEastAsia" w:hAnsiTheme="minorEastAsia" w:hint="eastAsia"/>
          <w:spacing w:val="-2"/>
          <w:sz w:val="21"/>
          <w:szCs w:val="21"/>
        </w:rPr>
        <w:t xml:space="preserve">　</w:t>
      </w:r>
      <w:r w:rsidRPr="00CA0182">
        <w:rPr>
          <w:rFonts w:asciiTheme="minorEastAsia" w:eastAsiaTheme="minorEastAsia" w:hAnsiTheme="minorEastAsia" w:hint="eastAsia"/>
          <w:spacing w:val="-2"/>
          <w:sz w:val="21"/>
          <w:szCs w:val="21"/>
        </w:rPr>
        <w:t>以下の２事業</w:t>
      </w:r>
      <w:r w:rsidR="00972C5D" w:rsidRPr="00CA0182">
        <w:rPr>
          <w:rFonts w:asciiTheme="minorEastAsia" w:eastAsiaTheme="minorEastAsia" w:hAnsiTheme="minorEastAsia" w:hint="eastAsia"/>
          <w:spacing w:val="-2"/>
          <w:sz w:val="21"/>
          <w:szCs w:val="21"/>
        </w:rPr>
        <w:t>より構成する。事業費用の内訳については指定しない。</w:t>
      </w:r>
    </w:p>
    <w:p w14:paraId="490D116A" w14:textId="08AF5D6A" w:rsidR="00B01128" w:rsidRPr="00CA0182" w:rsidRDefault="00654FC8" w:rsidP="00CA0BA1">
      <w:pPr>
        <w:tabs>
          <w:tab w:val="left" w:pos="999"/>
        </w:tabs>
        <w:spacing w:before="66"/>
        <w:ind w:firstLineChars="200" w:firstLine="414"/>
        <w:contextualSpacing/>
        <w:rPr>
          <w:rFonts w:asciiTheme="minorEastAsia" w:eastAsiaTheme="minorEastAsia" w:hAnsiTheme="minorEastAsia"/>
          <w:sz w:val="21"/>
          <w:szCs w:val="21"/>
        </w:rPr>
      </w:pPr>
      <w:r w:rsidRPr="00CA0182">
        <w:rPr>
          <w:rFonts w:asciiTheme="minorEastAsia" w:eastAsiaTheme="minorEastAsia" w:hAnsiTheme="minorEastAsia" w:hint="eastAsia"/>
          <w:spacing w:val="-3"/>
          <w:sz w:val="21"/>
          <w:szCs w:val="21"/>
        </w:rPr>
        <w:t>（１）</w:t>
      </w:r>
      <w:r w:rsidR="00CF2675" w:rsidRPr="00CA0182">
        <w:rPr>
          <w:rFonts w:asciiTheme="minorEastAsia" w:eastAsiaTheme="minorEastAsia" w:hAnsiTheme="minorEastAsia" w:hint="eastAsia"/>
          <w:spacing w:val="-3"/>
          <w:sz w:val="21"/>
          <w:szCs w:val="21"/>
        </w:rPr>
        <w:t>メディアプロモーション事業</w:t>
      </w:r>
    </w:p>
    <w:p w14:paraId="1561E06F" w14:textId="39A5ADCF" w:rsidR="00B01128" w:rsidRPr="00CA0182" w:rsidRDefault="00CF2675" w:rsidP="00CA0BA1">
      <w:pPr>
        <w:pStyle w:val="a3"/>
        <w:spacing w:before="65"/>
        <w:ind w:left="935" w:right="237" w:firstLineChars="100" w:firstLine="208"/>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2"/>
          <w:sz w:val="21"/>
          <w:szCs w:val="21"/>
        </w:rPr>
        <w:t>台湾の訪日旅行メディアを通じて、各市の特集ページを作成し、情報発信を行</w:t>
      </w:r>
      <w:r w:rsidR="002C2B54" w:rsidRPr="00CA0182">
        <w:rPr>
          <w:rFonts w:asciiTheme="minorEastAsia" w:eastAsiaTheme="minorEastAsia" w:hAnsiTheme="minorEastAsia"/>
          <w:spacing w:val="-2"/>
          <w:sz w:val="21"/>
          <w:szCs w:val="21"/>
        </w:rPr>
        <w:t>う。</w:t>
      </w:r>
      <w:r w:rsidR="002C2B54" w:rsidRPr="00CA0182">
        <w:rPr>
          <w:rFonts w:asciiTheme="minorEastAsia" w:eastAsiaTheme="minorEastAsia" w:hAnsiTheme="minorEastAsia"/>
          <w:spacing w:val="40"/>
          <w:sz w:val="21"/>
          <w:szCs w:val="21"/>
        </w:rPr>
        <w:t xml:space="preserve"> </w:t>
      </w:r>
    </w:p>
    <w:p w14:paraId="749041A8" w14:textId="20BB3A59" w:rsidR="00EF6C6C" w:rsidRPr="00CA0182" w:rsidRDefault="00EF6C6C"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t>
      </w:r>
      <w:r w:rsidRPr="00CA0182">
        <w:rPr>
          <w:rFonts w:asciiTheme="minorEastAsia" w:eastAsiaTheme="minorEastAsia" w:hAnsiTheme="minorEastAsia" w:hint="eastAsia"/>
          <w:spacing w:val="105"/>
          <w:sz w:val="21"/>
          <w:szCs w:val="21"/>
          <w:fitText w:val="840" w:id="-671264000"/>
        </w:rPr>
        <w:t>成果</w:t>
      </w:r>
      <w:r w:rsidRPr="00CA0182">
        <w:rPr>
          <w:rFonts w:asciiTheme="minorEastAsia" w:eastAsiaTheme="minorEastAsia" w:hAnsiTheme="minorEastAsia" w:hint="eastAsia"/>
          <w:sz w:val="21"/>
          <w:szCs w:val="21"/>
          <w:fitText w:val="840" w:id="-671264000"/>
        </w:rPr>
        <w:t>物</w:t>
      </w:r>
      <w:r w:rsidRPr="00CA0182">
        <w:rPr>
          <w:rFonts w:asciiTheme="minorEastAsia" w:eastAsiaTheme="minorEastAsia" w:hAnsiTheme="minorEastAsia" w:hint="eastAsia"/>
          <w:sz w:val="21"/>
          <w:szCs w:val="21"/>
        </w:rPr>
        <w:t>：ショート動画１本、メディア内記事</w:t>
      </w:r>
      <w:r w:rsidR="00A619B7" w:rsidRPr="00CA0182">
        <w:rPr>
          <w:rFonts w:asciiTheme="minorEastAsia" w:eastAsiaTheme="minorEastAsia" w:hAnsiTheme="minorEastAsia" w:hint="eastAsia"/>
          <w:sz w:val="21"/>
          <w:szCs w:val="21"/>
        </w:rPr>
        <w:t>（各市１本以上）</w:t>
      </w: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Facebook投稿</w:t>
      </w:r>
    </w:p>
    <w:p w14:paraId="59C1AA3F" w14:textId="77777777" w:rsidR="006C5B5D" w:rsidRPr="00CA0182" w:rsidRDefault="00EF6C6C"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t>
      </w:r>
      <w:r w:rsidR="00820DF6" w:rsidRPr="00CA0182">
        <w:rPr>
          <w:rFonts w:asciiTheme="minorEastAsia" w:eastAsiaTheme="minorEastAsia" w:hAnsiTheme="minorEastAsia" w:hint="eastAsia"/>
          <w:sz w:val="21"/>
          <w:szCs w:val="21"/>
          <w:fitText w:val="840" w:id="-671263998"/>
        </w:rPr>
        <w:t>業務内容</w:t>
      </w:r>
      <w:r w:rsidR="00820DF6" w:rsidRPr="00CA0182">
        <w:rPr>
          <w:rFonts w:asciiTheme="minorEastAsia" w:eastAsiaTheme="minorEastAsia" w:hAnsiTheme="minorEastAsia" w:hint="eastAsia"/>
          <w:spacing w:val="40"/>
          <w:sz w:val="21"/>
          <w:szCs w:val="21"/>
        </w:rPr>
        <w:t>：台湾人ライター</w:t>
      </w:r>
      <w:r w:rsidR="0042795F" w:rsidRPr="00CA0182">
        <w:rPr>
          <w:rFonts w:asciiTheme="minorEastAsia" w:eastAsiaTheme="minorEastAsia" w:hAnsiTheme="minorEastAsia" w:hint="eastAsia"/>
          <w:spacing w:val="40"/>
          <w:sz w:val="21"/>
          <w:szCs w:val="21"/>
        </w:rPr>
        <w:t>による取材手配（３泊４日）</w:t>
      </w:r>
    </w:p>
    <w:p w14:paraId="678139D4" w14:textId="79EED080" w:rsidR="0042795F" w:rsidRPr="00CA0182" w:rsidRDefault="0042795F" w:rsidP="00CA0BA1">
      <w:pPr>
        <w:pStyle w:val="a3"/>
        <w:spacing w:before="65"/>
        <w:ind w:left="935" w:right="237" w:firstLineChars="650" w:firstLine="1625"/>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取材による記事作成（各市１本</w:t>
      </w:r>
      <w:r w:rsidR="00675B53" w:rsidRPr="00CA0182">
        <w:rPr>
          <w:rFonts w:asciiTheme="minorEastAsia" w:eastAsiaTheme="minorEastAsia" w:hAnsiTheme="minorEastAsia" w:hint="eastAsia"/>
          <w:spacing w:val="40"/>
          <w:sz w:val="21"/>
          <w:szCs w:val="21"/>
        </w:rPr>
        <w:t>以上</w:t>
      </w:r>
      <w:r w:rsidRPr="00CA0182">
        <w:rPr>
          <w:rFonts w:asciiTheme="minorEastAsia" w:eastAsiaTheme="minorEastAsia" w:hAnsiTheme="minorEastAsia" w:hint="eastAsia"/>
          <w:spacing w:val="40"/>
          <w:sz w:val="21"/>
          <w:szCs w:val="21"/>
        </w:rPr>
        <w:t>）</w:t>
      </w:r>
    </w:p>
    <w:p w14:paraId="0BF8FFCC" w14:textId="26622537" w:rsidR="006C5B5D" w:rsidRPr="00CA0182" w:rsidRDefault="006C5B5D" w:rsidP="00CA0BA1">
      <w:pPr>
        <w:pStyle w:val="a3"/>
        <w:spacing w:before="65"/>
        <w:ind w:left="935" w:right="237" w:firstLineChars="650" w:firstLine="1625"/>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記事投稿時のSNS宣伝（Facebook）</w:t>
      </w:r>
    </w:p>
    <w:p w14:paraId="4A371BAC" w14:textId="089EADE2" w:rsidR="0042795F" w:rsidRPr="00CA0182" w:rsidRDefault="006C5B5D" w:rsidP="00CA0BA1">
      <w:pPr>
        <w:pStyle w:val="a3"/>
        <w:spacing w:before="65"/>
        <w:ind w:left="935" w:right="237" w:firstLineChars="650" w:firstLine="1625"/>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WEB上でのランディングページ作成及び掲載</w:t>
      </w:r>
      <w:r w:rsidR="0042795F" w:rsidRPr="00CA0182">
        <w:rPr>
          <w:rFonts w:asciiTheme="minorEastAsia" w:eastAsiaTheme="minorEastAsia" w:hAnsiTheme="minorEastAsia" w:hint="eastAsia"/>
          <w:spacing w:val="40"/>
          <w:sz w:val="21"/>
          <w:szCs w:val="21"/>
        </w:rPr>
        <w:t xml:space="preserve">　　　</w:t>
      </w:r>
      <w:r w:rsidR="00972C5D" w:rsidRPr="00CA0182">
        <w:rPr>
          <w:rFonts w:asciiTheme="minorEastAsia" w:eastAsiaTheme="minorEastAsia" w:hAnsiTheme="minorEastAsia" w:hint="eastAsia"/>
          <w:spacing w:val="40"/>
          <w:sz w:val="21"/>
          <w:szCs w:val="21"/>
        </w:rPr>
        <w:t xml:space="preserve">  </w:t>
      </w:r>
    </w:p>
    <w:p w14:paraId="09E74270" w14:textId="7F3FD3CB" w:rsidR="006C5B5D" w:rsidRPr="00CA0182" w:rsidRDefault="006C5B5D"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t>
      </w:r>
      <w:r w:rsidRPr="00CA0182">
        <w:rPr>
          <w:rFonts w:asciiTheme="minorEastAsia" w:eastAsiaTheme="minorEastAsia" w:hAnsiTheme="minorEastAsia" w:hint="eastAsia"/>
          <w:spacing w:val="26"/>
          <w:sz w:val="21"/>
          <w:szCs w:val="21"/>
          <w:fitText w:val="840" w:id="-671263488"/>
        </w:rPr>
        <w:t>想定KP</w:t>
      </w:r>
      <w:r w:rsidRPr="00CA0182">
        <w:rPr>
          <w:rFonts w:asciiTheme="minorEastAsia" w:eastAsiaTheme="minorEastAsia" w:hAnsiTheme="minorEastAsia" w:hint="eastAsia"/>
          <w:spacing w:val="1"/>
          <w:sz w:val="21"/>
          <w:szCs w:val="21"/>
          <w:fitText w:val="840" w:id="-671263488"/>
        </w:rPr>
        <w:t>I</w:t>
      </w:r>
      <w:r w:rsidRPr="00CA0182">
        <w:rPr>
          <w:rFonts w:asciiTheme="minorEastAsia" w:eastAsiaTheme="minorEastAsia" w:hAnsiTheme="minorEastAsia" w:hint="eastAsia"/>
          <w:sz w:val="21"/>
          <w:szCs w:val="21"/>
        </w:rPr>
        <w:t>：各記事の</w:t>
      </w:r>
      <w:r w:rsidRPr="00CA0182">
        <w:rPr>
          <w:rFonts w:asciiTheme="minorEastAsia" w:eastAsiaTheme="minorEastAsia" w:hAnsiTheme="minorEastAsia"/>
          <w:sz w:val="21"/>
          <w:szCs w:val="21"/>
        </w:rPr>
        <w:t>PV数5,000回</w:t>
      </w:r>
      <w:r w:rsidRPr="00CA0182">
        <w:rPr>
          <w:rFonts w:asciiTheme="minorEastAsia" w:eastAsiaTheme="minorEastAsia" w:hAnsiTheme="minorEastAsia" w:hint="eastAsia"/>
          <w:sz w:val="21"/>
          <w:szCs w:val="21"/>
        </w:rPr>
        <w:t>以上</w:t>
      </w:r>
      <w:r w:rsidRPr="00CA0182">
        <w:rPr>
          <w:rFonts w:asciiTheme="minorEastAsia" w:eastAsiaTheme="minorEastAsia" w:hAnsiTheme="minorEastAsia"/>
          <w:sz w:val="21"/>
          <w:szCs w:val="21"/>
        </w:rPr>
        <w:t>、Facebook閲覧30万回</w:t>
      </w:r>
      <w:r w:rsidRPr="00CA0182">
        <w:rPr>
          <w:rFonts w:asciiTheme="minorEastAsia" w:eastAsiaTheme="minorEastAsia" w:hAnsiTheme="minorEastAsia" w:hint="eastAsia"/>
          <w:sz w:val="21"/>
          <w:szCs w:val="21"/>
        </w:rPr>
        <w:t>以上</w:t>
      </w:r>
    </w:p>
    <w:p w14:paraId="1C561E68" w14:textId="25D6BF0B" w:rsidR="00200247" w:rsidRPr="00CA0182" w:rsidRDefault="00654FC8" w:rsidP="00CA0BA1">
      <w:pPr>
        <w:pStyle w:val="a3"/>
        <w:spacing w:before="66"/>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（２）</w:t>
      </w:r>
      <w:r w:rsidR="00CF2675" w:rsidRPr="00CA0182">
        <w:rPr>
          <w:rFonts w:asciiTheme="minorEastAsia" w:eastAsiaTheme="minorEastAsia" w:hAnsiTheme="minorEastAsia" w:hint="eastAsia"/>
          <w:sz w:val="21"/>
          <w:szCs w:val="21"/>
        </w:rPr>
        <w:t xml:space="preserve">台湾現地プロモーション事業　</w:t>
      </w:r>
    </w:p>
    <w:p w14:paraId="50710714" w14:textId="77777777" w:rsidR="00EF6C6C" w:rsidRPr="00CA0182" w:rsidRDefault="00EF6C6C" w:rsidP="00E47F8A">
      <w:pPr>
        <w:pStyle w:val="a3"/>
        <w:spacing w:before="66"/>
        <w:ind w:firstLineChars="593" w:firstLine="1245"/>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３市の職員で現地の旅行会社に赴き、セールスコールを行うとともに、セールス後の</w:t>
      </w:r>
    </w:p>
    <w:p w14:paraId="4EB048DA" w14:textId="4A5F98AD" w:rsidR="00EF6C6C" w:rsidRPr="00CA0182" w:rsidRDefault="00EF6C6C" w:rsidP="00CA0BA1">
      <w:pPr>
        <w:pStyle w:val="a3"/>
        <w:spacing w:before="66"/>
        <w:ind w:firstLineChars="493" w:firstLine="1035"/>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情報発信を行う。</w:t>
      </w:r>
    </w:p>
    <w:p w14:paraId="2CC62031" w14:textId="77777777" w:rsidR="00EF6C6C" w:rsidRPr="00CA0182" w:rsidRDefault="00EF6C6C"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・参加人数：４名（各市１名、アテンド１名）</w:t>
      </w:r>
    </w:p>
    <w:p w14:paraId="71AC43A8" w14:textId="5942BBD8" w:rsidR="00820DF6" w:rsidRPr="00CA0182" w:rsidRDefault="00EF6C6C"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t>
      </w:r>
      <w:r w:rsidR="00820DF6" w:rsidRPr="00CA0182">
        <w:rPr>
          <w:rFonts w:asciiTheme="minorEastAsia" w:eastAsiaTheme="minorEastAsia" w:hAnsiTheme="minorEastAsia" w:hint="eastAsia"/>
          <w:spacing w:val="40"/>
          <w:sz w:val="21"/>
          <w:szCs w:val="21"/>
        </w:rPr>
        <w:t>日　　程：３泊４日</w:t>
      </w:r>
    </w:p>
    <w:p w14:paraId="70638F7F" w14:textId="702D2F53" w:rsidR="00EF6C6C" w:rsidRPr="00CA0182" w:rsidRDefault="00820DF6"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・訪問者数：</w:t>
      </w:r>
      <w:r w:rsidRPr="00CA0182">
        <w:rPr>
          <w:rFonts w:asciiTheme="minorEastAsia" w:eastAsiaTheme="minorEastAsia" w:hAnsiTheme="minorEastAsia"/>
          <w:spacing w:val="40"/>
          <w:sz w:val="21"/>
          <w:szCs w:val="21"/>
        </w:rPr>
        <w:t>12社程度</w:t>
      </w:r>
    </w:p>
    <w:p w14:paraId="3684E995" w14:textId="5FF3A8D0" w:rsidR="00EF6C6C" w:rsidRPr="00CA0182" w:rsidRDefault="00EF6C6C"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w:t>
      </w:r>
      <w:r w:rsidR="00820DF6" w:rsidRPr="00CA0182">
        <w:rPr>
          <w:rFonts w:asciiTheme="minorEastAsia" w:eastAsiaTheme="minorEastAsia" w:hAnsiTheme="minorEastAsia" w:hint="eastAsia"/>
          <w:spacing w:val="40"/>
          <w:sz w:val="21"/>
          <w:szCs w:val="21"/>
        </w:rPr>
        <w:t>業務内容：業務管理、セールス先提案・選定、アポイント設定</w:t>
      </w:r>
    </w:p>
    <w:p w14:paraId="266851C4" w14:textId="4DA13D4E" w:rsidR="00820DF6" w:rsidRPr="00CA0182" w:rsidRDefault="00820DF6"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 xml:space="preserve">　　　　　　現地同行・通訳、車両手配（3.5日分）</w:t>
      </w:r>
    </w:p>
    <w:p w14:paraId="171322EC" w14:textId="04760BC2" w:rsidR="00820DF6" w:rsidRPr="00CA0182" w:rsidRDefault="00820DF6" w:rsidP="00CA0BA1">
      <w:pPr>
        <w:pStyle w:val="a3"/>
        <w:spacing w:before="65"/>
        <w:ind w:left="935" w:right="237" w:firstLineChars="100" w:firstLine="2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 xml:space="preserve">　　　　　　渡航費・宿泊費・送迎費（４名分</w:t>
      </w:r>
      <w:r w:rsidR="00972C5D" w:rsidRPr="00CA0182">
        <w:rPr>
          <w:rFonts w:asciiTheme="minorEastAsia" w:eastAsiaTheme="minorEastAsia" w:hAnsiTheme="minorEastAsia" w:hint="eastAsia"/>
          <w:spacing w:val="40"/>
          <w:sz w:val="21"/>
          <w:szCs w:val="21"/>
        </w:rPr>
        <w:t>、１室１名</w:t>
      </w:r>
      <w:r w:rsidRPr="00CA0182">
        <w:rPr>
          <w:rFonts w:asciiTheme="minorEastAsia" w:eastAsiaTheme="minorEastAsia" w:hAnsiTheme="minorEastAsia" w:hint="eastAsia"/>
          <w:spacing w:val="40"/>
          <w:sz w:val="21"/>
          <w:szCs w:val="21"/>
        </w:rPr>
        <w:t>）</w:t>
      </w:r>
    </w:p>
    <w:p w14:paraId="3451DF9E" w14:textId="3725094D" w:rsidR="00820DF6" w:rsidRPr="00CA0182" w:rsidRDefault="00820DF6" w:rsidP="00CA0BA1">
      <w:pPr>
        <w:pStyle w:val="a3"/>
        <w:spacing w:before="65"/>
        <w:ind w:left="935" w:right="237" w:firstLineChars="700" w:firstLine="1750"/>
        <w:contextualSpacing/>
        <w:rPr>
          <w:rFonts w:asciiTheme="minorEastAsia" w:eastAsiaTheme="minorEastAsia" w:hAnsiTheme="minorEastAsia"/>
          <w:spacing w:val="40"/>
          <w:sz w:val="21"/>
          <w:szCs w:val="21"/>
        </w:rPr>
      </w:pPr>
      <w:r w:rsidRPr="00CA0182">
        <w:rPr>
          <w:rFonts w:asciiTheme="minorEastAsia" w:eastAsiaTheme="minorEastAsia" w:hAnsiTheme="minorEastAsia" w:hint="eastAsia"/>
          <w:spacing w:val="40"/>
          <w:sz w:val="21"/>
          <w:szCs w:val="21"/>
        </w:rPr>
        <w:t>台湾現地旅行会社へメール</w:t>
      </w:r>
      <w:r w:rsidR="000B00A7" w:rsidRPr="00CA0182">
        <w:rPr>
          <w:rFonts w:asciiTheme="minorEastAsia" w:eastAsiaTheme="minorEastAsia" w:hAnsiTheme="minorEastAsia" w:hint="eastAsia"/>
          <w:spacing w:val="40"/>
          <w:sz w:val="21"/>
          <w:szCs w:val="21"/>
        </w:rPr>
        <w:t>・LINEを用いた</w:t>
      </w:r>
      <w:r w:rsidRPr="00CA0182">
        <w:rPr>
          <w:rFonts w:asciiTheme="minorEastAsia" w:eastAsiaTheme="minorEastAsia" w:hAnsiTheme="minorEastAsia" w:hint="eastAsia"/>
          <w:spacing w:val="40"/>
          <w:sz w:val="21"/>
          <w:szCs w:val="21"/>
        </w:rPr>
        <w:t>情報発信</w:t>
      </w:r>
    </w:p>
    <w:p w14:paraId="634E9F05" w14:textId="77777777" w:rsidR="009C295D" w:rsidRPr="00CA0182" w:rsidRDefault="009C295D" w:rsidP="00CA0BA1">
      <w:pPr>
        <w:pStyle w:val="a3"/>
        <w:spacing w:before="65"/>
        <w:ind w:left="935" w:right="237" w:firstLineChars="700" w:firstLine="1750"/>
        <w:contextualSpacing/>
        <w:rPr>
          <w:rFonts w:asciiTheme="minorEastAsia" w:eastAsiaTheme="minorEastAsia" w:hAnsiTheme="minorEastAsia"/>
          <w:spacing w:val="40"/>
          <w:sz w:val="21"/>
          <w:szCs w:val="21"/>
        </w:rPr>
      </w:pPr>
    </w:p>
    <w:p w14:paraId="57AFCC98" w14:textId="72C79A9A" w:rsidR="006F70E2" w:rsidRPr="00CA0182" w:rsidRDefault="002F1ED6" w:rsidP="00CA0BA1">
      <w:pPr>
        <w:pStyle w:val="a3"/>
        <w:spacing w:before="66"/>
        <w:ind w:left="1050" w:hangingChars="500" w:hanging="105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６　効果検証</w:t>
      </w:r>
    </w:p>
    <w:p w14:paraId="7C3E658B" w14:textId="6D493B10" w:rsidR="009C295D" w:rsidRPr="00CA0182" w:rsidRDefault="009C295D" w:rsidP="00E47F8A">
      <w:pPr>
        <w:pStyle w:val="a3"/>
        <w:spacing w:before="66"/>
        <w:ind w:leftChars="400" w:left="1090" w:hangingChars="100" w:hanging="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令和７年度末までに（１）～（２）</w:t>
      </w:r>
      <w:r w:rsidRPr="00CA0182">
        <w:rPr>
          <w:rFonts w:asciiTheme="minorEastAsia" w:eastAsiaTheme="minorEastAsia" w:hAnsiTheme="minorEastAsia"/>
          <w:sz w:val="21"/>
          <w:szCs w:val="21"/>
        </w:rPr>
        <w:t>の業務における効果検証を行うこと。</w:t>
      </w:r>
    </w:p>
    <w:p w14:paraId="7A6957BF" w14:textId="11BB4836" w:rsidR="009C295D" w:rsidRPr="00CA0182" w:rsidRDefault="009C295D" w:rsidP="00CA0BA1">
      <w:pPr>
        <w:pStyle w:val="a3"/>
        <w:spacing w:before="66"/>
        <w:ind w:leftChars="300" w:left="108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効果検証方法については、契約締結後、本市と協議の上決定する</w:t>
      </w:r>
    </w:p>
    <w:p w14:paraId="73A032CC" w14:textId="77777777" w:rsidR="009C295D" w:rsidRPr="00CA0182" w:rsidRDefault="009C295D" w:rsidP="00CA0BA1">
      <w:pPr>
        <w:pStyle w:val="a3"/>
        <w:spacing w:before="66"/>
        <w:ind w:left="1050" w:hangingChars="500" w:hanging="1050"/>
        <w:contextualSpacing/>
        <w:rPr>
          <w:rFonts w:asciiTheme="minorEastAsia" w:eastAsiaTheme="minorEastAsia" w:hAnsiTheme="minorEastAsia"/>
          <w:sz w:val="21"/>
          <w:szCs w:val="21"/>
        </w:rPr>
      </w:pPr>
    </w:p>
    <w:p w14:paraId="230C996C" w14:textId="7CE4128E" w:rsidR="006C5B5D" w:rsidRPr="00CA0182" w:rsidRDefault="006C5B5D" w:rsidP="00CA0BA1">
      <w:pPr>
        <w:pStyle w:val="a3"/>
        <w:spacing w:before="66"/>
        <w:ind w:left="1050" w:hangingChars="500" w:hanging="105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７　成果物</w:t>
      </w:r>
    </w:p>
    <w:p w14:paraId="3DEF04CE" w14:textId="31846989" w:rsidR="006C5B5D" w:rsidRPr="00CA0182" w:rsidRDefault="006C5B5D" w:rsidP="00CA0BA1">
      <w:pPr>
        <w:pStyle w:val="a3"/>
        <w:spacing w:before="66"/>
        <w:ind w:left="1050" w:hangingChars="500" w:hanging="105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E47F8A"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本事業の成果品は次のとおりとするが、協議により変更する場合がある。</w:t>
      </w:r>
    </w:p>
    <w:p w14:paraId="5EDF3FBC" w14:textId="466B25F4" w:rsidR="006C5B5D" w:rsidRPr="00CA0182" w:rsidRDefault="006C5B5D" w:rsidP="00CA0BA1">
      <w:pPr>
        <w:pStyle w:val="a3"/>
        <w:spacing w:before="66"/>
        <w:ind w:leftChars="300" w:left="108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（１）メディアプロモーション事業で作成した</w:t>
      </w:r>
      <w:r w:rsidRPr="00CA0182">
        <w:rPr>
          <w:rFonts w:asciiTheme="minorEastAsia" w:eastAsiaTheme="minorEastAsia" w:hAnsiTheme="minorEastAsia"/>
          <w:sz w:val="21"/>
          <w:szCs w:val="21"/>
        </w:rPr>
        <w:t>動画（MPEG-4等で作成した動画電子データ１式）</w:t>
      </w:r>
    </w:p>
    <w:p w14:paraId="7BF350B8" w14:textId="0E1C81A4" w:rsidR="006C5B5D" w:rsidRPr="00CA0182" w:rsidRDefault="006C5B5D" w:rsidP="00CA0BA1">
      <w:pPr>
        <w:pStyle w:val="a3"/>
        <w:spacing w:before="66"/>
        <w:ind w:leftChars="300" w:left="108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（２）</w:t>
      </w:r>
      <w:r w:rsidR="00CA0BA1" w:rsidRPr="00CA0182">
        <w:rPr>
          <w:rFonts w:asciiTheme="minorEastAsia" w:eastAsiaTheme="minorEastAsia" w:hAnsiTheme="minorEastAsia" w:hint="eastAsia"/>
          <w:sz w:val="21"/>
          <w:szCs w:val="21"/>
        </w:rPr>
        <w:t>次項に記載する成果物（紙媒体及び電子データ）</w:t>
      </w:r>
    </w:p>
    <w:p w14:paraId="4B503192" w14:textId="3ECD8FD1" w:rsidR="009C295D" w:rsidRPr="00CA0182" w:rsidRDefault="00CA0BA1" w:rsidP="00CA0BA1">
      <w:pPr>
        <w:pStyle w:val="a3"/>
        <w:spacing w:before="66"/>
        <w:ind w:leftChars="300" w:left="108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（３）その他</w:t>
      </w:r>
      <w:r w:rsidR="006C5B5D" w:rsidRPr="00CA0182">
        <w:rPr>
          <w:rFonts w:asciiTheme="minorEastAsia" w:eastAsiaTheme="minorEastAsia" w:hAnsiTheme="minorEastAsia"/>
          <w:sz w:val="21"/>
          <w:szCs w:val="21"/>
        </w:rPr>
        <w:t>参考資料（業務で収集・作成・整理した図表等）電子データ１式</w:t>
      </w:r>
      <w:r w:rsidR="006C5B5D" w:rsidRPr="00CA0182">
        <w:rPr>
          <w:rFonts w:asciiTheme="minorEastAsia" w:eastAsiaTheme="minorEastAsia" w:hAnsiTheme="minorEastAsia"/>
          <w:sz w:val="21"/>
          <w:szCs w:val="21"/>
        </w:rPr>
        <w:cr/>
      </w:r>
    </w:p>
    <w:p w14:paraId="5DF170A7" w14:textId="2B1350AD" w:rsidR="00972C5D" w:rsidRPr="00CA0182" w:rsidRDefault="00972C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6C5B5D" w:rsidRPr="00CA0182">
        <w:rPr>
          <w:rFonts w:asciiTheme="minorEastAsia" w:eastAsiaTheme="minorEastAsia" w:hAnsiTheme="minorEastAsia" w:hint="eastAsia"/>
          <w:sz w:val="21"/>
          <w:szCs w:val="21"/>
        </w:rPr>
        <w:t>８</w:t>
      </w:r>
      <w:r w:rsidRPr="00CA0182">
        <w:rPr>
          <w:rFonts w:asciiTheme="minorEastAsia" w:eastAsiaTheme="minorEastAsia" w:hAnsiTheme="minorEastAsia" w:hint="eastAsia"/>
          <w:sz w:val="21"/>
          <w:szCs w:val="21"/>
        </w:rPr>
        <w:t xml:space="preserve">　報告書の提出</w:t>
      </w:r>
    </w:p>
    <w:p w14:paraId="0A62D341" w14:textId="77777777" w:rsidR="00E47F8A" w:rsidRPr="00CA0182" w:rsidRDefault="00972C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E47F8A"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各事業の業務完了後１か月以内に中間報告として電子データ（CD-R等）を提出すること。事業終</w:t>
      </w:r>
    </w:p>
    <w:p w14:paraId="22FCF255" w14:textId="77777777" w:rsidR="00E47F8A" w:rsidRPr="00CA0182" w:rsidRDefault="00E47F8A" w:rsidP="00E47F8A">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72C5D" w:rsidRPr="00CA0182">
        <w:rPr>
          <w:rFonts w:asciiTheme="minorEastAsia" w:eastAsiaTheme="minorEastAsia" w:hAnsiTheme="minorEastAsia" w:hint="eastAsia"/>
          <w:sz w:val="21"/>
          <w:szCs w:val="21"/>
        </w:rPr>
        <w:t>了後、履行期限までに、事業実績に係る報告書を紙媒体４部、電子データ４部を提出すること。な</w:t>
      </w:r>
    </w:p>
    <w:p w14:paraId="3BC5B734" w14:textId="5CE97B52" w:rsidR="00972C5D" w:rsidRPr="00CA0182" w:rsidRDefault="00972C5D" w:rsidP="00CA0BA1">
      <w:pPr>
        <w:ind w:leftChars="200" w:left="440" w:firstLineChars="100" w:firstLine="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お、報告先は、次のとおりとする。</w:t>
      </w:r>
    </w:p>
    <w:p w14:paraId="0E48BA37" w14:textId="36CA8E77" w:rsidR="006F70E2" w:rsidRPr="00CA0182" w:rsidRDefault="00EF6C6C"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lastRenderedPageBreak/>
        <w:t xml:space="preserve">　</w:t>
      </w:r>
      <w:r w:rsidR="006C5B5D" w:rsidRPr="00CA0182">
        <w:rPr>
          <w:rFonts w:asciiTheme="minorEastAsia" w:eastAsiaTheme="minorEastAsia" w:hAnsiTheme="minorEastAsia" w:hint="eastAsia"/>
          <w:sz w:val="21"/>
          <w:szCs w:val="21"/>
        </w:rPr>
        <w:t>９</w:t>
      </w:r>
      <w:r w:rsidRPr="00CA0182">
        <w:rPr>
          <w:rFonts w:asciiTheme="minorEastAsia" w:eastAsiaTheme="minorEastAsia" w:hAnsiTheme="minorEastAsia" w:hint="eastAsia"/>
          <w:sz w:val="21"/>
          <w:szCs w:val="21"/>
        </w:rPr>
        <w:t xml:space="preserve">　納品場所</w:t>
      </w:r>
    </w:p>
    <w:p w14:paraId="17BBBBB3" w14:textId="6713D20E" w:rsidR="009C295D" w:rsidRPr="00CA0182" w:rsidRDefault="00972C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〒509-2295</w:t>
      </w:r>
      <w:r w:rsidR="00CA0BA1"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岐阜県下呂市森960</w:t>
      </w:r>
      <w:r w:rsidR="00CA0BA1" w:rsidRPr="00CA0182">
        <w:rPr>
          <w:rFonts w:asciiTheme="minorEastAsia" w:eastAsiaTheme="minorEastAsia" w:hAnsiTheme="minorEastAsia" w:hint="eastAsia"/>
          <w:sz w:val="21"/>
          <w:szCs w:val="21"/>
        </w:rPr>
        <w:t xml:space="preserve">　</w:t>
      </w:r>
      <w:r w:rsidR="00EF6C6C" w:rsidRPr="00CA0182">
        <w:rPr>
          <w:rFonts w:asciiTheme="minorEastAsia" w:eastAsiaTheme="minorEastAsia" w:hAnsiTheme="minorEastAsia" w:hint="eastAsia"/>
          <w:sz w:val="21"/>
          <w:szCs w:val="21"/>
        </w:rPr>
        <w:t>下呂市役所観光課</w:t>
      </w:r>
      <w:r w:rsidR="004D63AB" w:rsidRPr="00CA0182">
        <w:rPr>
          <w:rFonts w:asciiTheme="minorEastAsia" w:eastAsiaTheme="minorEastAsia" w:hAnsiTheme="minorEastAsia"/>
          <w:sz w:val="21"/>
          <w:szCs w:val="21"/>
        </w:rPr>
        <w:t xml:space="preserve">　</w:t>
      </w:r>
      <w:r w:rsidR="00074844" w:rsidRPr="00CA0182">
        <w:rPr>
          <w:rFonts w:asciiTheme="minorEastAsia" w:eastAsiaTheme="minorEastAsia" w:hAnsiTheme="minorEastAsia" w:hint="eastAsia"/>
          <w:sz w:val="21"/>
          <w:szCs w:val="21"/>
        </w:rPr>
        <w:t xml:space="preserve">　</w:t>
      </w:r>
    </w:p>
    <w:p w14:paraId="42E90FC2" w14:textId="77777777" w:rsidR="00AE04A2" w:rsidRPr="00CA0182" w:rsidRDefault="00AE04A2" w:rsidP="00CA0BA1">
      <w:pPr>
        <w:ind w:left="420" w:hangingChars="200" w:hanging="420"/>
        <w:contextualSpacing/>
        <w:rPr>
          <w:rFonts w:asciiTheme="minorEastAsia" w:eastAsiaTheme="minorEastAsia" w:hAnsiTheme="minorEastAsia"/>
          <w:sz w:val="21"/>
          <w:szCs w:val="21"/>
        </w:rPr>
      </w:pPr>
    </w:p>
    <w:p w14:paraId="1F533594" w14:textId="4D6C241A" w:rsidR="00AE04A2" w:rsidRPr="00CA0182" w:rsidRDefault="00AE04A2" w:rsidP="00AE04A2">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１０　契約代金の支払時期及び方法</w:t>
      </w:r>
    </w:p>
    <w:p w14:paraId="3964E1DF" w14:textId="77777777" w:rsidR="00AE04A2" w:rsidRPr="00CA0182" w:rsidRDefault="00AE04A2" w:rsidP="00E47F8A">
      <w:pPr>
        <w:ind w:leftChars="200" w:left="440" w:firstLineChars="200" w:firstLine="420"/>
        <w:contextualSpacing/>
        <w:rPr>
          <w:rFonts w:asciiTheme="minorEastAsia" w:eastAsiaTheme="minorEastAsia" w:hAnsiTheme="minorEastAsia"/>
          <w:sz w:val="21"/>
          <w:szCs w:val="21"/>
        </w:rPr>
      </w:pPr>
      <w:r w:rsidRPr="00CA0182">
        <w:rPr>
          <w:rFonts w:asciiTheme="minorEastAsia" w:eastAsiaTheme="minorEastAsia" w:hAnsiTheme="minorEastAsia"/>
          <w:sz w:val="21"/>
          <w:szCs w:val="21"/>
        </w:rPr>
        <w:t>契約金額の支払い方法は一括払いとする。完了届出を受理した日から１０日以内に検査をし、</w:t>
      </w:r>
    </w:p>
    <w:p w14:paraId="7D966AA5" w14:textId="6E39FF87" w:rsidR="00AE04A2" w:rsidRPr="00CA0182" w:rsidRDefault="00AE04A2" w:rsidP="00AE04A2">
      <w:pPr>
        <w:ind w:leftChars="200" w:left="440" w:firstLineChars="100" w:firstLine="210"/>
        <w:contextualSpacing/>
        <w:rPr>
          <w:rFonts w:asciiTheme="minorEastAsia" w:eastAsiaTheme="minorEastAsia" w:hAnsiTheme="minorEastAsia"/>
          <w:sz w:val="21"/>
          <w:szCs w:val="21"/>
        </w:rPr>
      </w:pPr>
      <w:r w:rsidRPr="00CA0182">
        <w:rPr>
          <w:rFonts w:asciiTheme="minorEastAsia" w:eastAsiaTheme="minorEastAsia" w:hAnsiTheme="minorEastAsia"/>
          <w:sz w:val="21"/>
          <w:szCs w:val="21"/>
        </w:rPr>
        <w:t>当</w:t>
      </w:r>
      <w:r w:rsidRPr="00CA0182">
        <w:rPr>
          <w:rFonts w:asciiTheme="minorEastAsia" w:eastAsiaTheme="minorEastAsia" w:hAnsiTheme="minorEastAsia" w:hint="eastAsia"/>
          <w:sz w:val="21"/>
          <w:szCs w:val="21"/>
        </w:rPr>
        <w:t>該検査後、適法の支払請求書を受理した日から３０日以内に支払うものとする。</w:t>
      </w:r>
    </w:p>
    <w:p w14:paraId="540CF655" w14:textId="77777777" w:rsidR="00AE04A2" w:rsidRPr="00CA0182" w:rsidRDefault="00AE04A2" w:rsidP="00CA0BA1">
      <w:pPr>
        <w:ind w:left="420" w:hangingChars="200" w:hanging="420"/>
        <w:contextualSpacing/>
        <w:rPr>
          <w:rFonts w:asciiTheme="minorEastAsia" w:eastAsiaTheme="minorEastAsia" w:hAnsiTheme="minorEastAsia"/>
          <w:sz w:val="21"/>
          <w:szCs w:val="21"/>
        </w:rPr>
      </w:pPr>
    </w:p>
    <w:p w14:paraId="1AAE9B2E" w14:textId="77777777" w:rsidR="009C295D" w:rsidRPr="00CA0182" w:rsidRDefault="009C295D" w:rsidP="00CA0BA1">
      <w:pPr>
        <w:ind w:left="420" w:hangingChars="200" w:hanging="420"/>
        <w:contextualSpacing/>
        <w:rPr>
          <w:rFonts w:asciiTheme="minorEastAsia" w:eastAsiaTheme="minorEastAsia" w:hAnsiTheme="minorEastAsia"/>
          <w:sz w:val="21"/>
          <w:szCs w:val="21"/>
        </w:rPr>
      </w:pPr>
    </w:p>
    <w:p w14:paraId="205C584B" w14:textId="45975DF1" w:rsidR="009C295D" w:rsidRPr="00CA0182" w:rsidRDefault="006C5B5D" w:rsidP="00CA0BA1">
      <w:pPr>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w:t>
      </w:r>
      <w:r w:rsidR="00AE04A2" w:rsidRPr="00CA0182">
        <w:rPr>
          <w:rFonts w:asciiTheme="minorEastAsia" w:eastAsiaTheme="minorEastAsia" w:hAnsiTheme="minorEastAsia" w:hint="eastAsia"/>
          <w:sz w:val="21"/>
          <w:szCs w:val="21"/>
        </w:rPr>
        <w:t>１</w:t>
      </w:r>
      <w:r w:rsidR="009C295D" w:rsidRPr="00CA0182">
        <w:rPr>
          <w:rFonts w:asciiTheme="minorEastAsia" w:eastAsiaTheme="minorEastAsia" w:hAnsiTheme="minorEastAsia" w:hint="eastAsia"/>
          <w:sz w:val="21"/>
          <w:szCs w:val="21"/>
        </w:rPr>
        <w:t xml:space="preserve">　著作権等について</w:t>
      </w:r>
    </w:p>
    <w:p w14:paraId="5D7DF098" w14:textId="77777777" w:rsidR="00E47F8A"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E47F8A"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本事業により制作された制作物の著作権は、岐阜・下呂・郡上観光宣伝協議会に帰属するものと</w:t>
      </w:r>
    </w:p>
    <w:p w14:paraId="1E30C928" w14:textId="77777777" w:rsidR="00E47F8A" w:rsidRPr="00CA0182" w:rsidRDefault="00E47F8A" w:rsidP="00E47F8A">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する。ただし、受託者が従前より保有している著作物の著作権に関しては、受託者に帰属するもの</w:t>
      </w:r>
    </w:p>
    <w:p w14:paraId="6BF0001B" w14:textId="77777777" w:rsidR="00E47F8A" w:rsidRPr="00CA0182" w:rsidRDefault="009C295D" w:rsidP="00E47F8A">
      <w:pPr>
        <w:ind w:leftChars="200" w:left="440" w:firstLineChars="100" w:firstLine="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とするが、岐阜・下呂・郡上観光宣伝協議会が本事業において、その使用権及び翻訳権を有するも</w:t>
      </w:r>
    </w:p>
    <w:p w14:paraId="42E1BA1B" w14:textId="50A1D833" w:rsidR="009C295D" w:rsidRPr="00CA0182" w:rsidRDefault="009C295D" w:rsidP="00E47F8A">
      <w:pPr>
        <w:ind w:leftChars="200" w:left="440" w:firstLineChars="100" w:firstLine="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のとする。</w:t>
      </w:r>
    </w:p>
    <w:p w14:paraId="68AD7120" w14:textId="77777777" w:rsidR="009C295D" w:rsidRPr="00CA0182" w:rsidRDefault="009C295D" w:rsidP="00CA0BA1">
      <w:pPr>
        <w:ind w:left="420" w:hangingChars="200" w:hanging="420"/>
        <w:contextualSpacing/>
        <w:rPr>
          <w:rFonts w:asciiTheme="minorEastAsia" w:eastAsiaTheme="minorEastAsia" w:hAnsiTheme="minorEastAsia"/>
          <w:sz w:val="21"/>
          <w:szCs w:val="21"/>
        </w:rPr>
      </w:pPr>
    </w:p>
    <w:p w14:paraId="60D9D83A" w14:textId="3F532A1B" w:rsidR="009C295D" w:rsidRPr="00CA0182" w:rsidRDefault="009C295D" w:rsidP="00CA0BA1">
      <w:pPr>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w:t>
      </w:r>
      <w:r w:rsidR="00AE04A2" w:rsidRPr="00CA0182">
        <w:rPr>
          <w:rFonts w:asciiTheme="minorEastAsia" w:eastAsiaTheme="minorEastAsia" w:hAnsiTheme="minorEastAsia" w:hint="eastAsia"/>
          <w:sz w:val="21"/>
          <w:szCs w:val="21"/>
        </w:rPr>
        <w:t>２</w:t>
      </w:r>
      <w:r w:rsidRPr="00CA0182">
        <w:rPr>
          <w:rFonts w:asciiTheme="minorEastAsia" w:eastAsiaTheme="minorEastAsia" w:hAnsiTheme="minorEastAsia" w:hint="eastAsia"/>
          <w:sz w:val="21"/>
          <w:szCs w:val="21"/>
        </w:rPr>
        <w:t xml:space="preserve">　瑕疵担保責任</w:t>
      </w:r>
    </w:p>
    <w:p w14:paraId="1C7E487C" w14:textId="77777777" w:rsidR="00E47F8A" w:rsidRPr="00CA0182" w:rsidRDefault="009C295D" w:rsidP="00E47F8A">
      <w:pPr>
        <w:ind w:leftChars="200" w:left="440" w:firstLineChars="200" w:firstLine="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本委託業務における瑕疵担保期間は、契約終了の日から１年間とする。この間に瑕疵が発見され</w:t>
      </w:r>
    </w:p>
    <w:p w14:paraId="20490FB9" w14:textId="14F37C68" w:rsidR="009C295D" w:rsidRPr="00CA0182" w:rsidRDefault="00E47F8A" w:rsidP="00E47F8A">
      <w:pPr>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た場合は、受託者の責任において補修を行うものとする。</w:t>
      </w:r>
    </w:p>
    <w:p w14:paraId="2DED0034" w14:textId="77777777" w:rsidR="009C295D" w:rsidRPr="00CA0182" w:rsidRDefault="009C295D" w:rsidP="00CA0BA1">
      <w:pPr>
        <w:ind w:left="420" w:hangingChars="200" w:hanging="420"/>
        <w:contextualSpacing/>
        <w:rPr>
          <w:rFonts w:asciiTheme="minorEastAsia" w:eastAsiaTheme="minorEastAsia" w:hAnsiTheme="minorEastAsia"/>
          <w:sz w:val="21"/>
          <w:szCs w:val="21"/>
        </w:rPr>
      </w:pPr>
    </w:p>
    <w:p w14:paraId="782D961E" w14:textId="40313CAE" w:rsidR="009C295D"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w:t>
      </w:r>
      <w:r w:rsidR="00AE04A2" w:rsidRPr="00CA0182">
        <w:rPr>
          <w:rFonts w:asciiTheme="minorEastAsia" w:eastAsiaTheme="minorEastAsia" w:hAnsiTheme="minorEastAsia" w:hint="eastAsia"/>
          <w:sz w:val="21"/>
          <w:szCs w:val="21"/>
        </w:rPr>
        <w:t>３</w:t>
      </w:r>
      <w:r w:rsidRPr="00CA0182">
        <w:rPr>
          <w:rFonts w:asciiTheme="minorEastAsia" w:eastAsiaTheme="minorEastAsia" w:hAnsiTheme="minorEastAsia" w:hint="eastAsia"/>
          <w:sz w:val="21"/>
          <w:szCs w:val="21"/>
        </w:rPr>
        <w:t xml:space="preserve">　疑義等</w:t>
      </w:r>
    </w:p>
    <w:p w14:paraId="13943B28" w14:textId="77777777" w:rsidR="00E47F8A"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E47F8A"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事業の円滑かつ効率的な進捗を図るために、委託者である岐阜・下呂・郡上観光宣伝協議会の担</w:t>
      </w:r>
    </w:p>
    <w:p w14:paraId="175D760C" w14:textId="77777777" w:rsidR="00E47F8A" w:rsidRPr="00CA0182" w:rsidRDefault="00E47F8A" w:rsidP="00E47F8A">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当者と密接な連携を図りながら事業を進めるものとし、本仕様に定めのない事項について疑義が生</w:t>
      </w:r>
    </w:p>
    <w:p w14:paraId="07E4E4D4" w14:textId="15A1C985" w:rsidR="009C295D" w:rsidRPr="00CA0182" w:rsidRDefault="00E47F8A" w:rsidP="00E47F8A">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じた場合は、その都度協議のうえ対処するものとする。</w:t>
      </w:r>
    </w:p>
    <w:p w14:paraId="289B71E8" w14:textId="77777777" w:rsidR="009C295D"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また、個人情報に関連する業務については関係法令を遵守し、本仕様に定めのない事項については、</w:t>
      </w:r>
    </w:p>
    <w:p w14:paraId="732B4A17" w14:textId="73A5542F" w:rsidR="009C295D" w:rsidRPr="00CA0182" w:rsidRDefault="009C295D" w:rsidP="00CA0BA1">
      <w:pPr>
        <w:ind w:leftChars="200" w:left="440" w:firstLineChars="100" w:firstLine="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その都度協議の上対応するものとする。</w:t>
      </w:r>
    </w:p>
    <w:p w14:paraId="5EC65395" w14:textId="77777777" w:rsidR="009C295D" w:rsidRPr="00CA0182" w:rsidRDefault="009C295D" w:rsidP="00CA0BA1">
      <w:pPr>
        <w:ind w:left="420" w:hangingChars="200" w:hanging="420"/>
        <w:contextualSpacing/>
        <w:rPr>
          <w:rFonts w:asciiTheme="minorEastAsia" w:eastAsiaTheme="minorEastAsia" w:hAnsiTheme="minorEastAsia"/>
          <w:sz w:val="21"/>
          <w:szCs w:val="21"/>
        </w:rPr>
      </w:pPr>
    </w:p>
    <w:p w14:paraId="79816573" w14:textId="1279C1B5" w:rsidR="009C295D"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w:t>
      </w:r>
      <w:r w:rsidR="00AE04A2" w:rsidRPr="00CA0182">
        <w:rPr>
          <w:rFonts w:asciiTheme="minorEastAsia" w:eastAsiaTheme="minorEastAsia" w:hAnsiTheme="minorEastAsia" w:hint="eastAsia"/>
          <w:sz w:val="21"/>
          <w:szCs w:val="21"/>
        </w:rPr>
        <w:t>４</w:t>
      </w:r>
      <w:r w:rsidRPr="00CA0182">
        <w:rPr>
          <w:rFonts w:asciiTheme="minorEastAsia" w:eastAsiaTheme="minorEastAsia" w:hAnsiTheme="minorEastAsia" w:hint="eastAsia"/>
          <w:sz w:val="21"/>
          <w:szCs w:val="21"/>
        </w:rPr>
        <w:t xml:space="preserve">　業務請負者の選定について</w:t>
      </w:r>
    </w:p>
    <w:p w14:paraId="047D17F6" w14:textId="77777777" w:rsidR="00E47F8A" w:rsidRPr="00CA0182" w:rsidRDefault="009C295D" w:rsidP="00CA0BA1">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E47F8A"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hint="eastAsia"/>
          <w:sz w:val="21"/>
          <w:szCs w:val="21"/>
        </w:rPr>
        <w:t>企画競争により請負業者を特定する。ただし、参加業者の辞退等により企画書の提出が１者とな</w:t>
      </w:r>
    </w:p>
    <w:p w14:paraId="04A72A9F" w14:textId="5E1F85C4" w:rsidR="00BD347F" w:rsidRPr="00CA0182" w:rsidRDefault="00E47F8A" w:rsidP="00E47F8A">
      <w:pPr>
        <w:ind w:left="420" w:hangingChars="200" w:hanging="42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 xml:space="preserve">　　　</w:t>
      </w:r>
      <w:r w:rsidR="009C295D" w:rsidRPr="00CA0182">
        <w:rPr>
          <w:rFonts w:asciiTheme="minorEastAsia" w:eastAsiaTheme="minorEastAsia" w:hAnsiTheme="minorEastAsia" w:hint="eastAsia"/>
          <w:sz w:val="21"/>
          <w:szCs w:val="21"/>
        </w:rPr>
        <w:t>った場合においても、仕様を満たしている場合は、その業者を特定することとする。</w:t>
      </w:r>
      <w:r w:rsidR="00EF01A2" w:rsidRPr="00CA0182">
        <w:rPr>
          <w:rFonts w:asciiTheme="minorEastAsia" w:eastAsiaTheme="minorEastAsia" w:hAnsiTheme="minorEastAsia" w:hint="eastAsia"/>
          <w:sz w:val="21"/>
          <w:szCs w:val="21"/>
        </w:rPr>
        <w:t xml:space="preserve"> </w:t>
      </w:r>
    </w:p>
    <w:p w14:paraId="599C5224" w14:textId="1753BC2B" w:rsidR="009C295D" w:rsidRPr="00CA0182" w:rsidRDefault="009C295D" w:rsidP="00CA0BA1">
      <w:pPr>
        <w:contextualSpacing/>
        <w:rPr>
          <w:rFonts w:asciiTheme="minorEastAsia" w:eastAsiaTheme="minorEastAsia" w:hAnsiTheme="minorEastAsia"/>
          <w:sz w:val="21"/>
          <w:szCs w:val="21"/>
        </w:rPr>
      </w:pPr>
    </w:p>
    <w:p w14:paraId="70113B53" w14:textId="7EE36C6B" w:rsidR="006C5B5D" w:rsidRPr="00CA0182" w:rsidRDefault="006C5B5D" w:rsidP="00CA0BA1">
      <w:pPr>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１</w:t>
      </w:r>
      <w:r w:rsidR="00AE04A2" w:rsidRPr="00CA0182">
        <w:rPr>
          <w:rFonts w:asciiTheme="minorEastAsia" w:eastAsiaTheme="minorEastAsia" w:hAnsiTheme="minorEastAsia" w:hint="eastAsia"/>
          <w:sz w:val="21"/>
          <w:szCs w:val="21"/>
        </w:rPr>
        <w:t>５</w:t>
      </w:r>
      <w:r w:rsidRPr="00CA0182">
        <w:rPr>
          <w:rFonts w:asciiTheme="minorEastAsia" w:eastAsiaTheme="minorEastAsia" w:hAnsiTheme="minorEastAsia" w:hint="eastAsia"/>
          <w:sz w:val="21"/>
          <w:szCs w:val="21"/>
        </w:rPr>
        <w:t xml:space="preserve">　</w:t>
      </w:r>
      <w:r w:rsidRPr="00CA0182">
        <w:rPr>
          <w:rFonts w:asciiTheme="minorEastAsia" w:eastAsiaTheme="minorEastAsia" w:hAnsiTheme="minorEastAsia"/>
          <w:sz w:val="21"/>
          <w:szCs w:val="21"/>
        </w:rPr>
        <w:t>その他</w:t>
      </w:r>
    </w:p>
    <w:p w14:paraId="6AB134C8" w14:textId="77777777"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本業務の実施に当たっては，業務着手前に工程表を提出し，業務のスケジュールを明</w:t>
      </w:r>
      <w:r w:rsidRPr="00CA0182">
        <w:rPr>
          <w:rFonts w:asciiTheme="minorEastAsia" w:eastAsiaTheme="minorEastAsia" w:hAnsiTheme="minorEastAsia" w:hint="eastAsia"/>
          <w:sz w:val="21"/>
          <w:szCs w:val="21"/>
        </w:rPr>
        <w:t>確にするこ</w:t>
      </w:r>
    </w:p>
    <w:p w14:paraId="7573135A" w14:textId="52643E27" w:rsidR="006C5B5D" w:rsidRPr="00CA0182" w:rsidRDefault="006C5B5D" w:rsidP="00CA0BA1">
      <w:pPr>
        <w:ind w:firstLineChars="400" w:firstLine="84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と。</w:t>
      </w:r>
    </w:p>
    <w:p w14:paraId="2D11170E" w14:textId="145DCDD3" w:rsidR="006C5B5D" w:rsidRPr="00CA0182" w:rsidRDefault="006C5B5D" w:rsidP="00CA0BA1">
      <w:pPr>
        <w:ind w:leftChars="300" w:left="870" w:hangingChars="100" w:hanging="21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本業務の実施に当たっては</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十分な業務遂行能力を有する</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適正な人員と体制を確保</w:t>
      </w:r>
      <w:r w:rsidRPr="00CA0182">
        <w:rPr>
          <w:rFonts w:asciiTheme="minorEastAsia" w:eastAsiaTheme="minorEastAsia" w:hAnsiTheme="minorEastAsia" w:hint="eastAsia"/>
          <w:sz w:val="21"/>
          <w:szCs w:val="21"/>
        </w:rPr>
        <w:t>すること。また、業務の各過程においては</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hint="eastAsia"/>
          <w:sz w:val="21"/>
          <w:szCs w:val="21"/>
        </w:rPr>
        <w:t>本市と十分に協議を行い</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hint="eastAsia"/>
          <w:sz w:val="21"/>
          <w:szCs w:val="21"/>
        </w:rPr>
        <w:t>本市の指示に柔軟に対応すること。</w:t>
      </w:r>
    </w:p>
    <w:p w14:paraId="4DBA33C2" w14:textId="78738E19"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本事業の遂行に当たり</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委託者が認めた場合に限り</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業務の一部を再委託することが</w:t>
      </w:r>
      <w:r w:rsidRPr="00CA0182">
        <w:rPr>
          <w:rFonts w:asciiTheme="minorEastAsia" w:eastAsiaTheme="minorEastAsia" w:hAnsiTheme="minorEastAsia" w:hint="eastAsia"/>
          <w:sz w:val="21"/>
          <w:szCs w:val="21"/>
        </w:rPr>
        <w:t>できる。</w:t>
      </w:r>
    </w:p>
    <w:p w14:paraId="7B606839" w14:textId="5B6B1A8A"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本業務の実施に当たっては</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hint="eastAsia"/>
          <w:sz w:val="21"/>
          <w:szCs w:val="21"/>
        </w:rPr>
        <w:t>当協議会</w:t>
      </w:r>
      <w:r w:rsidRPr="00CA0182">
        <w:rPr>
          <w:rFonts w:asciiTheme="minorEastAsia" w:eastAsiaTheme="minorEastAsia" w:hAnsiTheme="minorEastAsia"/>
          <w:sz w:val="21"/>
          <w:szCs w:val="21"/>
        </w:rPr>
        <w:t>と適宜打ち合わせを行うこと。</w:t>
      </w:r>
    </w:p>
    <w:p w14:paraId="3C8B4F3D" w14:textId="02202577"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本市は，本市が所有する業務に必要な資料を受託者に貸与する。</w:t>
      </w:r>
    </w:p>
    <w:p w14:paraId="476BACCE" w14:textId="619C7DD9"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本業務の実施に当たっては</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関係法令等を遵守すること。</w:t>
      </w:r>
    </w:p>
    <w:p w14:paraId="2E4CF6BA" w14:textId="5D4DAB61"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各業務の制作に当たっては、公序良俗に反することなく，特定の個人</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団体等に対す</w:t>
      </w:r>
      <w:r w:rsidRPr="00CA0182">
        <w:rPr>
          <w:rFonts w:asciiTheme="minorEastAsia" w:eastAsiaTheme="minorEastAsia" w:hAnsiTheme="minorEastAsia" w:hint="eastAsia"/>
          <w:sz w:val="21"/>
          <w:szCs w:val="21"/>
        </w:rPr>
        <w:t>る誹謗中傷</w:t>
      </w:r>
    </w:p>
    <w:p w14:paraId="5AA85BFF" w14:textId="26C3859B" w:rsidR="006C5B5D" w:rsidRPr="00CA0182" w:rsidRDefault="006C5B5D" w:rsidP="00CA0BA1">
      <w:pPr>
        <w:ind w:firstLineChars="400" w:firstLine="84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を含まないこととし</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hint="eastAsia"/>
          <w:sz w:val="21"/>
          <w:szCs w:val="21"/>
        </w:rPr>
        <w:t>その他法令の定めに違反しないよう留意すること。</w:t>
      </w:r>
    </w:p>
    <w:p w14:paraId="4AB8308F" w14:textId="019A0821"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守秘義務として</w:t>
      </w:r>
      <w:r w:rsidR="00CA0BA1"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本業務に当たり業務上知り得た内容を第三者に漏らしてはならない。</w:t>
      </w:r>
      <w:r w:rsidRPr="00CA0182">
        <w:rPr>
          <w:rFonts w:asciiTheme="minorEastAsia" w:eastAsiaTheme="minorEastAsia" w:hAnsiTheme="minorEastAsia" w:hint="eastAsia"/>
          <w:sz w:val="21"/>
          <w:szCs w:val="21"/>
        </w:rPr>
        <w:t>なお、こ</w:t>
      </w:r>
    </w:p>
    <w:p w14:paraId="09AC2F3F" w14:textId="66516202" w:rsidR="006C5B5D" w:rsidRPr="00CA0182" w:rsidRDefault="006C5B5D" w:rsidP="00CA0BA1">
      <w:pPr>
        <w:ind w:firstLineChars="400" w:firstLine="84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の項目は契約期間満了後及び契約解除後においても同様とする。</w:t>
      </w:r>
    </w:p>
    <w:p w14:paraId="6D3570D8" w14:textId="77777777" w:rsidR="006C5B5D" w:rsidRPr="00CA0182" w:rsidRDefault="006C5B5D" w:rsidP="00CA0BA1">
      <w:pPr>
        <w:ind w:firstLineChars="300" w:firstLine="63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w:t>
      </w:r>
      <w:r w:rsidRPr="00CA0182">
        <w:rPr>
          <w:rFonts w:asciiTheme="minorEastAsia" w:eastAsiaTheme="minorEastAsia" w:hAnsiTheme="minorEastAsia"/>
          <w:sz w:val="21"/>
          <w:szCs w:val="21"/>
        </w:rPr>
        <w:t>受託者が業務を遂行するに当たり必要となる経費は，契約金額に含まれるものとし</w:t>
      </w:r>
      <w:r w:rsidRPr="00CA0182">
        <w:rPr>
          <w:rFonts w:asciiTheme="minorEastAsia" w:eastAsiaTheme="minorEastAsia" w:hAnsiTheme="minorEastAsia" w:hint="eastAsia"/>
          <w:sz w:val="21"/>
          <w:szCs w:val="21"/>
        </w:rPr>
        <w:t>、当協議会は</w:t>
      </w:r>
    </w:p>
    <w:p w14:paraId="305B0EC1" w14:textId="5B97E4E8" w:rsidR="009C295D" w:rsidRPr="00972C5D" w:rsidRDefault="006C5B5D" w:rsidP="00CA0BA1">
      <w:pPr>
        <w:ind w:firstLineChars="400" w:firstLine="840"/>
        <w:contextualSpacing/>
        <w:rPr>
          <w:rFonts w:asciiTheme="minorEastAsia" w:eastAsiaTheme="minorEastAsia" w:hAnsiTheme="minorEastAsia"/>
          <w:sz w:val="21"/>
          <w:szCs w:val="21"/>
        </w:rPr>
      </w:pPr>
      <w:r w:rsidRPr="00CA0182">
        <w:rPr>
          <w:rFonts w:asciiTheme="minorEastAsia" w:eastAsiaTheme="minorEastAsia" w:hAnsiTheme="minorEastAsia" w:hint="eastAsia"/>
          <w:sz w:val="21"/>
          <w:szCs w:val="21"/>
        </w:rPr>
        <w:t>契約金額以外の費用は負担しない。</w:t>
      </w:r>
    </w:p>
    <w:sectPr w:rsidR="009C295D" w:rsidRPr="00972C5D" w:rsidSect="00AD6431">
      <w:pgSz w:w="11900" w:h="16840"/>
      <w:pgMar w:top="14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E278" w14:textId="77777777" w:rsidR="002E3FC9" w:rsidRDefault="002E3FC9" w:rsidP="006F70E2">
      <w:r>
        <w:separator/>
      </w:r>
    </w:p>
  </w:endnote>
  <w:endnote w:type="continuationSeparator" w:id="0">
    <w:p w14:paraId="165FD41F" w14:textId="77777777" w:rsidR="002E3FC9" w:rsidRDefault="002E3FC9" w:rsidP="006F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DE06" w14:textId="77777777" w:rsidR="002E3FC9" w:rsidRDefault="002E3FC9" w:rsidP="006F70E2">
      <w:r>
        <w:separator/>
      </w:r>
    </w:p>
  </w:footnote>
  <w:footnote w:type="continuationSeparator" w:id="0">
    <w:p w14:paraId="27F3F368" w14:textId="77777777" w:rsidR="002E3FC9" w:rsidRDefault="002E3FC9" w:rsidP="006F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597"/>
    <w:multiLevelType w:val="hybridMultilevel"/>
    <w:tmpl w:val="9AEE1060"/>
    <w:lvl w:ilvl="0" w:tplc="A6720EE6">
      <w:start w:val="1"/>
      <w:numFmt w:val="decimal"/>
      <w:lvlText w:val="(%1)"/>
      <w:lvlJc w:val="left"/>
      <w:pPr>
        <w:ind w:left="748" w:hanging="347"/>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DD24972">
      <w:numFmt w:val="bullet"/>
      <w:lvlText w:val="•"/>
      <w:lvlJc w:val="left"/>
      <w:pPr>
        <w:ind w:left="1657" w:hanging="347"/>
      </w:pPr>
      <w:rPr>
        <w:rFonts w:hint="default"/>
        <w:lang w:val="en-US" w:eastAsia="ja-JP" w:bidi="ar-SA"/>
      </w:rPr>
    </w:lvl>
    <w:lvl w:ilvl="2" w:tplc="030C2A84">
      <w:numFmt w:val="bullet"/>
      <w:lvlText w:val="•"/>
      <w:lvlJc w:val="left"/>
      <w:pPr>
        <w:ind w:left="2575" w:hanging="347"/>
      </w:pPr>
      <w:rPr>
        <w:rFonts w:hint="default"/>
        <w:lang w:val="en-US" w:eastAsia="ja-JP" w:bidi="ar-SA"/>
      </w:rPr>
    </w:lvl>
    <w:lvl w:ilvl="3" w:tplc="65C22326">
      <w:numFmt w:val="bullet"/>
      <w:lvlText w:val="•"/>
      <w:lvlJc w:val="left"/>
      <w:pPr>
        <w:ind w:left="3492" w:hanging="347"/>
      </w:pPr>
      <w:rPr>
        <w:rFonts w:hint="default"/>
        <w:lang w:val="en-US" w:eastAsia="ja-JP" w:bidi="ar-SA"/>
      </w:rPr>
    </w:lvl>
    <w:lvl w:ilvl="4" w:tplc="DDBE8740">
      <w:numFmt w:val="bullet"/>
      <w:lvlText w:val="•"/>
      <w:lvlJc w:val="left"/>
      <w:pPr>
        <w:ind w:left="4410" w:hanging="347"/>
      </w:pPr>
      <w:rPr>
        <w:rFonts w:hint="default"/>
        <w:lang w:val="en-US" w:eastAsia="ja-JP" w:bidi="ar-SA"/>
      </w:rPr>
    </w:lvl>
    <w:lvl w:ilvl="5" w:tplc="13D42D2A">
      <w:numFmt w:val="bullet"/>
      <w:lvlText w:val="•"/>
      <w:lvlJc w:val="left"/>
      <w:pPr>
        <w:ind w:left="5328" w:hanging="347"/>
      </w:pPr>
      <w:rPr>
        <w:rFonts w:hint="default"/>
        <w:lang w:val="en-US" w:eastAsia="ja-JP" w:bidi="ar-SA"/>
      </w:rPr>
    </w:lvl>
    <w:lvl w:ilvl="6" w:tplc="344A5B78">
      <w:numFmt w:val="bullet"/>
      <w:lvlText w:val="•"/>
      <w:lvlJc w:val="left"/>
      <w:pPr>
        <w:ind w:left="6245" w:hanging="347"/>
      </w:pPr>
      <w:rPr>
        <w:rFonts w:hint="default"/>
        <w:lang w:val="en-US" w:eastAsia="ja-JP" w:bidi="ar-SA"/>
      </w:rPr>
    </w:lvl>
    <w:lvl w:ilvl="7" w:tplc="785019BC">
      <w:numFmt w:val="bullet"/>
      <w:lvlText w:val="•"/>
      <w:lvlJc w:val="left"/>
      <w:pPr>
        <w:ind w:left="7163" w:hanging="347"/>
      </w:pPr>
      <w:rPr>
        <w:rFonts w:hint="default"/>
        <w:lang w:val="en-US" w:eastAsia="ja-JP" w:bidi="ar-SA"/>
      </w:rPr>
    </w:lvl>
    <w:lvl w:ilvl="8" w:tplc="8966A3E4">
      <w:numFmt w:val="bullet"/>
      <w:lvlText w:val="•"/>
      <w:lvlJc w:val="left"/>
      <w:pPr>
        <w:ind w:left="8080" w:hanging="347"/>
      </w:pPr>
      <w:rPr>
        <w:rFonts w:hint="default"/>
        <w:lang w:val="en-US" w:eastAsia="ja-JP" w:bidi="ar-SA"/>
      </w:rPr>
    </w:lvl>
  </w:abstractNum>
  <w:abstractNum w:abstractNumId="1" w15:restartNumberingAfterBreak="0">
    <w:nsid w:val="08E9158C"/>
    <w:multiLevelType w:val="hybridMultilevel"/>
    <w:tmpl w:val="95DC8B8C"/>
    <w:lvl w:ilvl="0" w:tplc="59BAC956">
      <w:start w:val="1"/>
      <w:numFmt w:val="decimalEnclosedCircle"/>
      <w:lvlText w:val="%1"/>
      <w:lvlJc w:val="left"/>
      <w:pPr>
        <w:ind w:left="1152" w:hanging="468"/>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2" w15:restartNumberingAfterBreak="0">
    <w:nsid w:val="1425034C"/>
    <w:multiLevelType w:val="hybridMultilevel"/>
    <w:tmpl w:val="491406F0"/>
    <w:lvl w:ilvl="0" w:tplc="59BAC956">
      <w:start w:val="1"/>
      <w:numFmt w:val="decimalEnclosedCircle"/>
      <w:lvlText w:val="%1"/>
      <w:lvlJc w:val="left"/>
      <w:pPr>
        <w:ind w:left="1152"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F36157"/>
    <w:multiLevelType w:val="hybridMultilevel"/>
    <w:tmpl w:val="4A1CA376"/>
    <w:lvl w:ilvl="0" w:tplc="AD38E914">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4" w15:restartNumberingAfterBreak="0">
    <w:nsid w:val="295C5A72"/>
    <w:multiLevelType w:val="hybridMultilevel"/>
    <w:tmpl w:val="33DE21CA"/>
    <w:lvl w:ilvl="0" w:tplc="FFFFFFFF">
      <w:start w:val="1"/>
      <w:numFmt w:val="decimalEnclosedCircle"/>
      <w:lvlText w:val="%1"/>
      <w:lvlJc w:val="left"/>
      <w:pPr>
        <w:ind w:left="105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C353A4"/>
    <w:multiLevelType w:val="hybridMultilevel"/>
    <w:tmpl w:val="4EBC09AE"/>
    <w:lvl w:ilvl="0" w:tplc="F8080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A718F2"/>
    <w:multiLevelType w:val="hybridMultilevel"/>
    <w:tmpl w:val="3FC6F010"/>
    <w:lvl w:ilvl="0" w:tplc="59BAC956">
      <w:start w:val="1"/>
      <w:numFmt w:val="decimalEnclosedCircle"/>
      <w:lvlText w:val="%1"/>
      <w:lvlJc w:val="left"/>
      <w:pPr>
        <w:ind w:left="1152" w:hanging="468"/>
      </w:pPr>
      <w:rPr>
        <w:rFonts w:hint="default"/>
      </w:rPr>
    </w:lvl>
    <w:lvl w:ilvl="1" w:tplc="04090017" w:tentative="1">
      <w:start w:val="1"/>
      <w:numFmt w:val="aiueoFullWidth"/>
      <w:lvlText w:val="(%2)"/>
      <w:lvlJc w:val="left"/>
      <w:pPr>
        <w:ind w:left="1564" w:hanging="440"/>
      </w:pPr>
    </w:lvl>
    <w:lvl w:ilvl="2" w:tplc="04090011" w:tentative="1">
      <w:start w:val="1"/>
      <w:numFmt w:val="decimalEnclosedCircle"/>
      <w:lvlText w:val="%3"/>
      <w:lvlJc w:val="left"/>
      <w:pPr>
        <w:ind w:left="2004" w:hanging="440"/>
      </w:pPr>
    </w:lvl>
    <w:lvl w:ilvl="3" w:tplc="0409000F" w:tentative="1">
      <w:start w:val="1"/>
      <w:numFmt w:val="decimal"/>
      <w:lvlText w:val="%4."/>
      <w:lvlJc w:val="left"/>
      <w:pPr>
        <w:ind w:left="2444" w:hanging="440"/>
      </w:pPr>
    </w:lvl>
    <w:lvl w:ilvl="4" w:tplc="04090017" w:tentative="1">
      <w:start w:val="1"/>
      <w:numFmt w:val="aiueoFullWidth"/>
      <w:lvlText w:val="(%5)"/>
      <w:lvlJc w:val="left"/>
      <w:pPr>
        <w:ind w:left="2884" w:hanging="440"/>
      </w:pPr>
    </w:lvl>
    <w:lvl w:ilvl="5" w:tplc="04090011" w:tentative="1">
      <w:start w:val="1"/>
      <w:numFmt w:val="decimalEnclosedCircle"/>
      <w:lvlText w:val="%6"/>
      <w:lvlJc w:val="left"/>
      <w:pPr>
        <w:ind w:left="3324" w:hanging="440"/>
      </w:pPr>
    </w:lvl>
    <w:lvl w:ilvl="6" w:tplc="0409000F" w:tentative="1">
      <w:start w:val="1"/>
      <w:numFmt w:val="decimal"/>
      <w:lvlText w:val="%7."/>
      <w:lvlJc w:val="left"/>
      <w:pPr>
        <w:ind w:left="3764" w:hanging="440"/>
      </w:pPr>
    </w:lvl>
    <w:lvl w:ilvl="7" w:tplc="04090017" w:tentative="1">
      <w:start w:val="1"/>
      <w:numFmt w:val="aiueoFullWidth"/>
      <w:lvlText w:val="(%8)"/>
      <w:lvlJc w:val="left"/>
      <w:pPr>
        <w:ind w:left="4204" w:hanging="440"/>
      </w:pPr>
    </w:lvl>
    <w:lvl w:ilvl="8" w:tplc="04090011" w:tentative="1">
      <w:start w:val="1"/>
      <w:numFmt w:val="decimalEnclosedCircle"/>
      <w:lvlText w:val="%9"/>
      <w:lvlJc w:val="left"/>
      <w:pPr>
        <w:ind w:left="4644" w:hanging="440"/>
      </w:pPr>
    </w:lvl>
  </w:abstractNum>
  <w:abstractNum w:abstractNumId="7" w15:restartNumberingAfterBreak="0">
    <w:nsid w:val="324C3EAD"/>
    <w:multiLevelType w:val="hybridMultilevel"/>
    <w:tmpl w:val="76A2B574"/>
    <w:lvl w:ilvl="0" w:tplc="57527F5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BDA4BBF"/>
    <w:multiLevelType w:val="hybridMultilevel"/>
    <w:tmpl w:val="1F9AB00C"/>
    <w:lvl w:ilvl="0" w:tplc="0188FFE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45D365BA"/>
    <w:multiLevelType w:val="hybridMultilevel"/>
    <w:tmpl w:val="A0F8DCBA"/>
    <w:lvl w:ilvl="0" w:tplc="8744D54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4F357B44"/>
    <w:multiLevelType w:val="hybridMultilevel"/>
    <w:tmpl w:val="BB765404"/>
    <w:lvl w:ilvl="0" w:tplc="FFFFFFFF">
      <w:start w:val="1"/>
      <w:numFmt w:val="decimalEnclosedCircle"/>
      <w:lvlText w:val="%1"/>
      <w:lvlJc w:val="left"/>
      <w:pPr>
        <w:ind w:left="1050" w:hanging="360"/>
      </w:pPr>
      <w:rPr>
        <w:rFonts w:hint="default"/>
      </w:rPr>
    </w:lvl>
    <w:lvl w:ilvl="1" w:tplc="FFFFFFFF" w:tentative="1">
      <w:start w:val="1"/>
      <w:numFmt w:val="aiueoFullWidth"/>
      <w:lvlText w:val="(%2)"/>
      <w:lvlJc w:val="left"/>
      <w:pPr>
        <w:ind w:left="1530" w:hanging="420"/>
      </w:pPr>
    </w:lvl>
    <w:lvl w:ilvl="2" w:tplc="FFFFFFFF" w:tentative="1">
      <w:start w:val="1"/>
      <w:numFmt w:val="decimalEnclosedCircle"/>
      <w:lvlText w:val="%3"/>
      <w:lvlJc w:val="left"/>
      <w:pPr>
        <w:ind w:left="1950" w:hanging="420"/>
      </w:pPr>
    </w:lvl>
    <w:lvl w:ilvl="3" w:tplc="FFFFFFFF" w:tentative="1">
      <w:start w:val="1"/>
      <w:numFmt w:val="decimal"/>
      <w:lvlText w:val="%4."/>
      <w:lvlJc w:val="left"/>
      <w:pPr>
        <w:ind w:left="2370" w:hanging="420"/>
      </w:pPr>
    </w:lvl>
    <w:lvl w:ilvl="4" w:tplc="FFFFFFFF" w:tentative="1">
      <w:start w:val="1"/>
      <w:numFmt w:val="aiueoFullWidth"/>
      <w:lvlText w:val="(%5)"/>
      <w:lvlJc w:val="left"/>
      <w:pPr>
        <w:ind w:left="2790" w:hanging="420"/>
      </w:pPr>
    </w:lvl>
    <w:lvl w:ilvl="5" w:tplc="FFFFFFFF" w:tentative="1">
      <w:start w:val="1"/>
      <w:numFmt w:val="decimalEnclosedCircle"/>
      <w:lvlText w:val="%6"/>
      <w:lvlJc w:val="left"/>
      <w:pPr>
        <w:ind w:left="3210" w:hanging="420"/>
      </w:pPr>
    </w:lvl>
    <w:lvl w:ilvl="6" w:tplc="FFFFFFFF" w:tentative="1">
      <w:start w:val="1"/>
      <w:numFmt w:val="decimal"/>
      <w:lvlText w:val="%7."/>
      <w:lvlJc w:val="left"/>
      <w:pPr>
        <w:ind w:left="3630" w:hanging="420"/>
      </w:pPr>
    </w:lvl>
    <w:lvl w:ilvl="7" w:tplc="FFFFFFFF" w:tentative="1">
      <w:start w:val="1"/>
      <w:numFmt w:val="aiueoFullWidth"/>
      <w:lvlText w:val="(%8)"/>
      <w:lvlJc w:val="left"/>
      <w:pPr>
        <w:ind w:left="4050" w:hanging="420"/>
      </w:pPr>
    </w:lvl>
    <w:lvl w:ilvl="8" w:tplc="FFFFFFFF" w:tentative="1">
      <w:start w:val="1"/>
      <w:numFmt w:val="decimalEnclosedCircle"/>
      <w:lvlText w:val="%9"/>
      <w:lvlJc w:val="left"/>
      <w:pPr>
        <w:ind w:left="4470" w:hanging="420"/>
      </w:pPr>
    </w:lvl>
  </w:abstractNum>
  <w:abstractNum w:abstractNumId="11" w15:restartNumberingAfterBreak="0">
    <w:nsid w:val="5A1823F9"/>
    <w:multiLevelType w:val="hybridMultilevel"/>
    <w:tmpl w:val="B17EBF58"/>
    <w:lvl w:ilvl="0" w:tplc="AB6E29BE">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2" w15:restartNumberingAfterBreak="0">
    <w:nsid w:val="5F53449F"/>
    <w:multiLevelType w:val="hybridMultilevel"/>
    <w:tmpl w:val="3FF62C5A"/>
    <w:lvl w:ilvl="0" w:tplc="15945480">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652100F6"/>
    <w:multiLevelType w:val="hybridMultilevel"/>
    <w:tmpl w:val="6F709C96"/>
    <w:lvl w:ilvl="0" w:tplc="7834E88E">
      <w:start w:val="1"/>
      <w:numFmt w:val="decimalEnclosedCircle"/>
      <w:lvlText w:val="%1"/>
      <w:lvlJc w:val="left"/>
      <w:pPr>
        <w:ind w:left="1050" w:hanging="360"/>
      </w:pPr>
      <w:rPr>
        <w:rFonts w:ascii="ＭＳ ゴシック" w:eastAsia="ＭＳ ゴシック" w:hAnsi="ＭＳ ゴシック" w:hint="default"/>
      </w:rPr>
    </w:lvl>
    <w:lvl w:ilvl="1" w:tplc="D362D0B4">
      <w:start w:val="6"/>
      <w:numFmt w:val="decimal"/>
      <w:lvlText w:val="（%2）"/>
      <w:lvlJc w:val="left"/>
      <w:pPr>
        <w:ind w:left="1830" w:hanging="720"/>
      </w:pPr>
      <w:rPr>
        <w:rFonts w:hint="default"/>
      </w:r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4" w15:restartNumberingAfterBreak="0">
    <w:nsid w:val="69356E8E"/>
    <w:multiLevelType w:val="hybridMultilevel"/>
    <w:tmpl w:val="0BEA6D86"/>
    <w:lvl w:ilvl="0" w:tplc="3750616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5" w15:restartNumberingAfterBreak="0">
    <w:nsid w:val="7C7C6FB2"/>
    <w:multiLevelType w:val="hybridMultilevel"/>
    <w:tmpl w:val="3DAC4F6C"/>
    <w:lvl w:ilvl="0" w:tplc="2B641912">
      <w:start w:val="3"/>
      <w:numFmt w:val="decimalEnclosedCircle"/>
      <w:lvlText w:val="%1"/>
      <w:lvlJc w:val="left"/>
      <w:pPr>
        <w:ind w:left="1284" w:hanging="360"/>
      </w:pPr>
      <w:rPr>
        <w:rFonts w:hint="default"/>
      </w:rPr>
    </w:lvl>
    <w:lvl w:ilvl="1" w:tplc="04090017" w:tentative="1">
      <w:start w:val="1"/>
      <w:numFmt w:val="aiueoFullWidth"/>
      <w:lvlText w:val="(%2)"/>
      <w:lvlJc w:val="left"/>
      <w:pPr>
        <w:ind w:left="1804" w:hanging="440"/>
      </w:pPr>
    </w:lvl>
    <w:lvl w:ilvl="2" w:tplc="04090011" w:tentative="1">
      <w:start w:val="1"/>
      <w:numFmt w:val="decimalEnclosedCircle"/>
      <w:lvlText w:val="%3"/>
      <w:lvlJc w:val="left"/>
      <w:pPr>
        <w:ind w:left="2244" w:hanging="440"/>
      </w:pPr>
    </w:lvl>
    <w:lvl w:ilvl="3" w:tplc="0409000F" w:tentative="1">
      <w:start w:val="1"/>
      <w:numFmt w:val="decimal"/>
      <w:lvlText w:val="%4."/>
      <w:lvlJc w:val="left"/>
      <w:pPr>
        <w:ind w:left="2684" w:hanging="440"/>
      </w:pPr>
    </w:lvl>
    <w:lvl w:ilvl="4" w:tplc="04090017" w:tentative="1">
      <w:start w:val="1"/>
      <w:numFmt w:val="aiueoFullWidth"/>
      <w:lvlText w:val="(%5)"/>
      <w:lvlJc w:val="left"/>
      <w:pPr>
        <w:ind w:left="3124" w:hanging="440"/>
      </w:pPr>
    </w:lvl>
    <w:lvl w:ilvl="5" w:tplc="04090011" w:tentative="1">
      <w:start w:val="1"/>
      <w:numFmt w:val="decimalEnclosedCircle"/>
      <w:lvlText w:val="%6"/>
      <w:lvlJc w:val="left"/>
      <w:pPr>
        <w:ind w:left="3564" w:hanging="440"/>
      </w:pPr>
    </w:lvl>
    <w:lvl w:ilvl="6" w:tplc="0409000F" w:tentative="1">
      <w:start w:val="1"/>
      <w:numFmt w:val="decimal"/>
      <w:lvlText w:val="%7."/>
      <w:lvlJc w:val="left"/>
      <w:pPr>
        <w:ind w:left="4004" w:hanging="440"/>
      </w:pPr>
    </w:lvl>
    <w:lvl w:ilvl="7" w:tplc="04090017" w:tentative="1">
      <w:start w:val="1"/>
      <w:numFmt w:val="aiueoFullWidth"/>
      <w:lvlText w:val="(%8)"/>
      <w:lvlJc w:val="left"/>
      <w:pPr>
        <w:ind w:left="4444" w:hanging="440"/>
      </w:pPr>
    </w:lvl>
    <w:lvl w:ilvl="8" w:tplc="04090011" w:tentative="1">
      <w:start w:val="1"/>
      <w:numFmt w:val="decimalEnclosedCircle"/>
      <w:lvlText w:val="%9"/>
      <w:lvlJc w:val="left"/>
      <w:pPr>
        <w:ind w:left="4884" w:hanging="440"/>
      </w:pPr>
    </w:lvl>
  </w:abstractNum>
  <w:abstractNum w:abstractNumId="16" w15:restartNumberingAfterBreak="0">
    <w:nsid w:val="7C7F5C6F"/>
    <w:multiLevelType w:val="hybridMultilevel"/>
    <w:tmpl w:val="BB765404"/>
    <w:lvl w:ilvl="0" w:tplc="C4B280D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7C866A02"/>
    <w:multiLevelType w:val="hybridMultilevel"/>
    <w:tmpl w:val="1B201E4E"/>
    <w:lvl w:ilvl="0" w:tplc="1B0A9E84">
      <w:start w:val="1"/>
      <w:numFmt w:val="decimal"/>
      <w:lvlText w:val="(%1)"/>
      <w:lvlJc w:val="left"/>
      <w:pPr>
        <w:ind w:left="1000" w:hanging="347"/>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A7EBFEE">
      <w:numFmt w:val="bullet"/>
      <w:lvlText w:val="•"/>
      <w:lvlJc w:val="left"/>
      <w:pPr>
        <w:ind w:left="1891" w:hanging="347"/>
      </w:pPr>
      <w:rPr>
        <w:rFonts w:hint="default"/>
        <w:lang w:val="en-US" w:eastAsia="ja-JP" w:bidi="ar-SA"/>
      </w:rPr>
    </w:lvl>
    <w:lvl w:ilvl="2" w:tplc="AC84BC32">
      <w:numFmt w:val="bullet"/>
      <w:lvlText w:val="•"/>
      <w:lvlJc w:val="left"/>
      <w:pPr>
        <w:ind w:left="2783" w:hanging="347"/>
      </w:pPr>
      <w:rPr>
        <w:rFonts w:hint="default"/>
        <w:lang w:val="en-US" w:eastAsia="ja-JP" w:bidi="ar-SA"/>
      </w:rPr>
    </w:lvl>
    <w:lvl w:ilvl="3" w:tplc="54F24F12">
      <w:numFmt w:val="bullet"/>
      <w:lvlText w:val="•"/>
      <w:lvlJc w:val="left"/>
      <w:pPr>
        <w:ind w:left="3674" w:hanging="347"/>
      </w:pPr>
      <w:rPr>
        <w:rFonts w:hint="default"/>
        <w:lang w:val="en-US" w:eastAsia="ja-JP" w:bidi="ar-SA"/>
      </w:rPr>
    </w:lvl>
    <w:lvl w:ilvl="4" w:tplc="C02CD814">
      <w:numFmt w:val="bullet"/>
      <w:lvlText w:val="•"/>
      <w:lvlJc w:val="left"/>
      <w:pPr>
        <w:ind w:left="4566" w:hanging="347"/>
      </w:pPr>
      <w:rPr>
        <w:rFonts w:hint="default"/>
        <w:lang w:val="en-US" w:eastAsia="ja-JP" w:bidi="ar-SA"/>
      </w:rPr>
    </w:lvl>
    <w:lvl w:ilvl="5" w:tplc="2F567258">
      <w:numFmt w:val="bullet"/>
      <w:lvlText w:val="•"/>
      <w:lvlJc w:val="left"/>
      <w:pPr>
        <w:ind w:left="5458" w:hanging="347"/>
      </w:pPr>
      <w:rPr>
        <w:rFonts w:hint="default"/>
        <w:lang w:val="en-US" w:eastAsia="ja-JP" w:bidi="ar-SA"/>
      </w:rPr>
    </w:lvl>
    <w:lvl w:ilvl="6" w:tplc="006ECD70">
      <w:numFmt w:val="bullet"/>
      <w:lvlText w:val="•"/>
      <w:lvlJc w:val="left"/>
      <w:pPr>
        <w:ind w:left="6349" w:hanging="347"/>
      </w:pPr>
      <w:rPr>
        <w:rFonts w:hint="default"/>
        <w:lang w:val="en-US" w:eastAsia="ja-JP" w:bidi="ar-SA"/>
      </w:rPr>
    </w:lvl>
    <w:lvl w:ilvl="7" w:tplc="E7DC9BC0">
      <w:numFmt w:val="bullet"/>
      <w:lvlText w:val="•"/>
      <w:lvlJc w:val="left"/>
      <w:pPr>
        <w:ind w:left="7241" w:hanging="347"/>
      </w:pPr>
      <w:rPr>
        <w:rFonts w:hint="default"/>
        <w:lang w:val="en-US" w:eastAsia="ja-JP" w:bidi="ar-SA"/>
      </w:rPr>
    </w:lvl>
    <w:lvl w:ilvl="8" w:tplc="BA1EA93A">
      <w:numFmt w:val="bullet"/>
      <w:lvlText w:val="•"/>
      <w:lvlJc w:val="left"/>
      <w:pPr>
        <w:ind w:left="8132" w:hanging="347"/>
      </w:pPr>
      <w:rPr>
        <w:rFonts w:hint="default"/>
        <w:lang w:val="en-US" w:eastAsia="ja-JP" w:bidi="ar-SA"/>
      </w:rPr>
    </w:lvl>
  </w:abstractNum>
  <w:abstractNum w:abstractNumId="18" w15:restartNumberingAfterBreak="0">
    <w:nsid w:val="7D4C2D9F"/>
    <w:multiLevelType w:val="hybridMultilevel"/>
    <w:tmpl w:val="3DAC4F6C"/>
    <w:lvl w:ilvl="0" w:tplc="FFFFFFFF">
      <w:start w:val="3"/>
      <w:numFmt w:val="decimalEnclosedCircle"/>
      <w:lvlText w:val="%1"/>
      <w:lvlJc w:val="left"/>
      <w:pPr>
        <w:ind w:left="1284" w:hanging="360"/>
      </w:pPr>
      <w:rPr>
        <w:rFonts w:hint="default"/>
      </w:rPr>
    </w:lvl>
    <w:lvl w:ilvl="1" w:tplc="FFFFFFFF" w:tentative="1">
      <w:start w:val="1"/>
      <w:numFmt w:val="aiueoFullWidth"/>
      <w:lvlText w:val="(%2)"/>
      <w:lvlJc w:val="left"/>
      <w:pPr>
        <w:ind w:left="1804" w:hanging="440"/>
      </w:pPr>
    </w:lvl>
    <w:lvl w:ilvl="2" w:tplc="FFFFFFFF" w:tentative="1">
      <w:start w:val="1"/>
      <w:numFmt w:val="decimalEnclosedCircle"/>
      <w:lvlText w:val="%3"/>
      <w:lvlJc w:val="left"/>
      <w:pPr>
        <w:ind w:left="2244" w:hanging="440"/>
      </w:pPr>
    </w:lvl>
    <w:lvl w:ilvl="3" w:tplc="FFFFFFFF" w:tentative="1">
      <w:start w:val="1"/>
      <w:numFmt w:val="decimal"/>
      <w:lvlText w:val="%4."/>
      <w:lvlJc w:val="left"/>
      <w:pPr>
        <w:ind w:left="2684" w:hanging="440"/>
      </w:pPr>
    </w:lvl>
    <w:lvl w:ilvl="4" w:tplc="FFFFFFFF" w:tentative="1">
      <w:start w:val="1"/>
      <w:numFmt w:val="aiueoFullWidth"/>
      <w:lvlText w:val="(%5)"/>
      <w:lvlJc w:val="left"/>
      <w:pPr>
        <w:ind w:left="3124" w:hanging="440"/>
      </w:pPr>
    </w:lvl>
    <w:lvl w:ilvl="5" w:tplc="FFFFFFFF" w:tentative="1">
      <w:start w:val="1"/>
      <w:numFmt w:val="decimalEnclosedCircle"/>
      <w:lvlText w:val="%6"/>
      <w:lvlJc w:val="left"/>
      <w:pPr>
        <w:ind w:left="3564" w:hanging="440"/>
      </w:pPr>
    </w:lvl>
    <w:lvl w:ilvl="6" w:tplc="FFFFFFFF" w:tentative="1">
      <w:start w:val="1"/>
      <w:numFmt w:val="decimal"/>
      <w:lvlText w:val="%7."/>
      <w:lvlJc w:val="left"/>
      <w:pPr>
        <w:ind w:left="4004" w:hanging="440"/>
      </w:pPr>
    </w:lvl>
    <w:lvl w:ilvl="7" w:tplc="FFFFFFFF" w:tentative="1">
      <w:start w:val="1"/>
      <w:numFmt w:val="aiueoFullWidth"/>
      <w:lvlText w:val="(%8)"/>
      <w:lvlJc w:val="left"/>
      <w:pPr>
        <w:ind w:left="4444" w:hanging="440"/>
      </w:pPr>
    </w:lvl>
    <w:lvl w:ilvl="8" w:tplc="FFFFFFFF" w:tentative="1">
      <w:start w:val="1"/>
      <w:numFmt w:val="decimalEnclosedCircle"/>
      <w:lvlText w:val="%9"/>
      <w:lvlJc w:val="left"/>
      <w:pPr>
        <w:ind w:left="4884" w:hanging="440"/>
      </w:pPr>
    </w:lvl>
  </w:abstractNum>
  <w:num w:numId="1" w16cid:durableId="739671399">
    <w:abstractNumId w:val="0"/>
  </w:num>
  <w:num w:numId="2" w16cid:durableId="578443745">
    <w:abstractNumId w:val="17"/>
  </w:num>
  <w:num w:numId="3" w16cid:durableId="1987733278">
    <w:abstractNumId w:val="11"/>
  </w:num>
  <w:num w:numId="4" w16cid:durableId="9652301">
    <w:abstractNumId w:val="3"/>
  </w:num>
  <w:num w:numId="5" w16cid:durableId="709232730">
    <w:abstractNumId w:val="8"/>
  </w:num>
  <w:num w:numId="6" w16cid:durableId="1920210786">
    <w:abstractNumId w:val="14"/>
  </w:num>
  <w:num w:numId="7" w16cid:durableId="1037508338">
    <w:abstractNumId w:val="16"/>
  </w:num>
  <w:num w:numId="8" w16cid:durableId="1108550395">
    <w:abstractNumId w:val="5"/>
  </w:num>
  <w:num w:numId="9" w16cid:durableId="1672374470">
    <w:abstractNumId w:val="9"/>
  </w:num>
  <w:num w:numId="10" w16cid:durableId="605307186">
    <w:abstractNumId w:val="7"/>
  </w:num>
  <w:num w:numId="11" w16cid:durableId="487214723">
    <w:abstractNumId w:val="13"/>
  </w:num>
  <w:num w:numId="12" w16cid:durableId="735980727">
    <w:abstractNumId w:val="12"/>
  </w:num>
  <w:num w:numId="13" w16cid:durableId="688143154">
    <w:abstractNumId w:val="10"/>
  </w:num>
  <w:num w:numId="14" w16cid:durableId="723991152">
    <w:abstractNumId w:val="4"/>
  </w:num>
  <w:num w:numId="15" w16cid:durableId="878667166">
    <w:abstractNumId w:val="1"/>
  </w:num>
  <w:num w:numId="16" w16cid:durableId="1997415529">
    <w:abstractNumId w:val="2"/>
  </w:num>
  <w:num w:numId="17" w16cid:durableId="1412772554">
    <w:abstractNumId w:val="6"/>
  </w:num>
  <w:num w:numId="18" w16cid:durableId="859507932">
    <w:abstractNumId w:val="15"/>
  </w:num>
  <w:num w:numId="19" w16cid:durableId="1941792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1128"/>
    <w:rsid w:val="00032208"/>
    <w:rsid w:val="000329AE"/>
    <w:rsid w:val="00062F84"/>
    <w:rsid w:val="00074844"/>
    <w:rsid w:val="00081B42"/>
    <w:rsid w:val="000B00A7"/>
    <w:rsid w:val="000C1FF2"/>
    <w:rsid w:val="000C2678"/>
    <w:rsid w:val="000D6F07"/>
    <w:rsid w:val="000E27BA"/>
    <w:rsid w:val="000F6BB0"/>
    <w:rsid w:val="00114597"/>
    <w:rsid w:val="0011644B"/>
    <w:rsid w:val="00173CD3"/>
    <w:rsid w:val="001B323F"/>
    <w:rsid w:val="001B5570"/>
    <w:rsid w:val="001C3A2B"/>
    <w:rsid w:val="001D7FFE"/>
    <w:rsid w:val="001F14DA"/>
    <w:rsid w:val="001F2162"/>
    <w:rsid w:val="00200247"/>
    <w:rsid w:val="00200B78"/>
    <w:rsid w:val="00203A38"/>
    <w:rsid w:val="002372AA"/>
    <w:rsid w:val="00242323"/>
    <w:rsid w:val="00242D91"/>
    <w:rsid w:val="002558DE"/>
    <w:rsid w:val="00276D46"/>
    <w:rsid w:val="002C2B54"/>
    <w:rsid w:val="002D0324"/>
    <w:rsid w:val="002D68DA"/>
    <w:rsid w:val="002E3FC9"/>
    <w:rsid w:val="002F1ED6"/>
    <w:rsid w:val="00320BAE"/>
    <w:rsid w:val="00330966"/>
    <w:rsid w:val="003A2B89"/>
    <w:rsid w:val="003D1193"/>
    <w:rsid w:val="004141BA"/>
    <w:rsid w:val="0042795F"/>
    <w:rsid w:val="00444011"/>
    <w:rsid w:val="004A412E"/>
    <w:rsid w:val="004D1084"/>
    <w:rsid w:val="004D6208"/>
    <w:rsid w:val="004D63AB"/>
    <w:rsid w:val="004F6C0A"/>
    <w:rsid w:val="00501FE1"/>
    <w:rsid w:val="005417AC"/>
    <w:rsid w:val="005744F7"/>
    <w:rsid w:val="005963AE"/>
    <w:rsid w:val="005A5DAC"/>
    <w:rsid w:val="00602946"/>
    <w:rsid w:val="006144E1"/>
    <w:rsid w:val="006259A0"/>
    <w:rsid w:val="00627A18"/>
    <w:rsid w:val="00654FC8"/>
    <w:rsid w:val="00675B53"/>
    <w:rsid w:val="00677C18"/>
    <w:rsid w:val="006C54C6"/>
    <w:rsid w:val="006C5B5D"/>
    <w:rsid w:val="006C5B61"/>
    <w:rsid w:val="006F70E2"/>
    <w:rsid w:val="0070605E"/>
    <w:rsid w:val="00745A36"/>
    <w:rsid w:val="00753AE6"/>
    <w:rsid w:val="007928B0"/>
    <w:rsid w:val="00795425"/>
    <w:rsid w:val="007D79EF"/>
    <w:rsid w:val="00800E27"/>
    <w:rsid w:val="008046A2"/>
    <w:rsid w:val="00807FA1"/>
    <w:rsid w:val="00820DF6"/>
    <w:rsid w:val="008246D6"/>
    <w:rsid w:val="00843CFD"/>
    <w:rsid w:val="008608BA"/>
    <w:rsid w:val="008C7839"/>
    <w:rsid w:val="008E63C1"/>
    <w:rsid w:val="008F61D7"/>
    <w:rsid w:val="00916E2A"/>
    <w:rsid w:val="009170C7"/>
    <w:rsid w:val="00931316"/>
    <w:rsid w:val="00953374"/>
    <w:rsid w:val="009536A0"/>
    <w:rsid w:val="0096776B"/>
    <w:rsid w:val="00972C5D"/>
    <w:rsid w:val="009C295D"/>
    <w:rsid w:val="009D4D22"/>
    <w:rsid w:val="009E4825"/>
    <w:rsid w:val="00A031EC"/>
    <w:rsid w:val="00A27986"/>
    <w:rsid w:val="00A3553E"/>
    <w:rsid w:val="00A619B7"/>
    <w:rsid w:val="00A72C17"/>
    <w:rsid w:val="00AA66EA"/>
    <w:rsid w:val="00AD6431"/>
    <w:rsid w:val="00AE04A2"/>
    <w:rsid w:val="00AE749E"/>
    <w:rsid w:val="00B005CC"/>
    <w:rsid w:val="00B01128"/>
    <w:rsid w:val="00B517F9"/>
    <w:rsid w:val="00BC54E7"/>
    <w:rsid w:val="00BD347F"/>
    <w:rsid w:val="00C00635"/>
    <w:rsid w:val="00C220C0"/>
    <w:rsid w:val="00C23526"/>
    <w:rsid w:val="00C3162D"/>
    <w:rsid w:val="00C45D14"/>
    <w:rsid w:val="00C517B0"/>
    <w:rsid w:val="00C66BD3"/>
    <w:rsid w:val="00C818DD"/>
    <w:rsid w:val="00C937AE"/>
    <w:rsid w:val="00CA0182"/>
    <w:rsid w:val="00CA0BA1"/>
    <w:rsid w:val="00CB3A38"/>
    <w:rsid w:val="00CB4210"/>
    <w:rsid w:val="00CD107F"/>
    <w:rsid w:val="00CE6C16"/>
    <w:rsid w:val="00CF0050"/>
    <w:rsid w:val="00CF2675"/>
    <w:rsid w:val="00D12CD8"/>
    <w:rsid w:val="00D202F5"/>
    <w:rsid w:val="00D33EEB"/>
    <w:rsid w:val="00D45F90"/>
    <w:rsid w:val="00D570A5"/>
    <w:rsid w:val="00D86BE7"/>
    <w:rsid w:val="00D9473B"/>
    <w:rsid w:val="00DA4234"/>
    <w:rsid w:val="00DB1DFF"/>
    <w:rsid w:val="00DB307E"/>
    <w:rsid w:val="00DC20B5"/>
    <w:rsid w:val="00E04911"/>
    <w:rsid w:val="00E12C52"/>
    <w:rsid w:val="00E20303"/>
    <w:rsid w:val="00E250A0"/>
    <w:rsid w:val="00E33552"/>
    <w:rsid w:val="00E47F8A"/>
    <w:rsid w:val="00E635A2"/>
    <w:rsid w:val="00EA1A0D"/>
    <w:rsid w:val="00EA26C7"/>
    <w:rsid w:val="00EB207B"/>
    <w:rsid w:val="00ED494E"/>
    <w:rsid w:val="00EE6D74"/>
    <w:rsid w:val="00EF01A2"/>
    <w:rsid w:val="00EF2A86"/>
    <w:rsid w:val="00EF6C6C"/>
    <w:rsid w:val="00F14D1D"/>
    <w:rsid w:val="00F6239A"/>
    <w:rsid w:val="00F66422"/>
    <w:rsid w:val="00F7272A"/>
    <w:rsid w:val="00F8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15D0A"/>
  <w15:docId w15:val="{76507976-9B67-4B84-90BD-7200B393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
    </w:pPr>
    <w:rPr>
      <w:sz w:val="23"/>
      <w:szCs w:val="23"/>
    </w:rPr>
  </w:style>
  <w:style w:type="paragraph" w:styleId="a5">
    <w:name w:val="List Paragraph"/>
    <w:basedOn w:val="a"/>
    <w:uiPriority w:val="34"/>
    <w:qFormat/>
    <w:pPr>
      <w:spacing w:before="1"/>
      <w:ind w:left="654" w:right="228" w:hanging="34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86BE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6BE7"/>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654FC8"/>
    <w:rPr>
      <w:rFonts w:ascii="ＭＳ ゴシック" w:eastAsia="ＭＳ ゴシック" w:hAnsi="ＭＳ ゴシック" w:cs="ＭＳ ゴシック"/>
      <w:sz w:val="23"/>
      <w:szCs w:val="23"/>
      <w:lang w:eastAsia="ja-JP"/>
    </w:rPr>
  </w:style>
  <w:style w:type="paragraph" w:styleId="a8">
    <w:name w:val="header"/>
    <w:basedOn w:val="a"/>
    <w:link w:val="a9"/>
    <w:uiPriority w:val="99"/>
    <w:unhideWhenUsed/>
    <w:rsid w:val="006F70E2"/>
    <w:pPr>
      <w:tabs>
        <w:tab w:val="center" w:pos="4252"/>
        <w:tab w:val="right" w:pos="8504"/>
      </w:tabs>
      <w:snapToGrid w:val="0"/>
    </w:pPr>
  </w:style>
  <w:style w:type="character" w:customStyle="1" w:styleId="a9">
    <w:name w:val="ヘッダー (文字)"/>
    <w:basedOn w:val="a0"/>
    <w:link w:val="a8"/>
    <w:uiPriority w:val="99"/>
    <w:rsid w:val="006F70E2"/>
    <w:rPr>
      <w:rFonts w:ascii="ＭＳ ゴシック" w:eastAsia="ＭＳ ゴシック" w:hAnsi="ＭＳ ゴシック" w:cs="ＭＳ ゴシック"/>
      <w:lang w:eastAsia="ja-JP"/>
    </w:rPr>
  </w:style>
  <w:style w:type="paragraph" w:styleId="aa">
    <w:name w:val="footer"/>
    <w:basedOn w:val="a"/>
    <w:link w:val="ab"/>
    <w:uiPriority w:val="99"/>
    <w:unhideWhenUsed/>
    <w:rsid w:val="006F70E2"/>
    <w:pPr>
      <w:tabs>
        <w:tab w:val="center" w:pos="4252"/>
        <w:tab w:val="right" w:pos="8504"/>
      </w:tabs>
      <w:snapToGrid w:val="0"/>
    </w:pPr>
  </w:style>
  <w:style w:type="character" w:customStyle="1" w:styleId="ab">
    <w:name w:val="フッター (文字)"/>
    <w:basedOn w:val="a0"/>
    <w:link w:val="aa"/>
    <w:uiPriority w:val="99"/>
    <w:rsid w:val="006F70E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EAF0-59EC-4F67-B82A-4AEA098B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中迫 祐貴</cp:lastModifiedBy>
  <cp:revision>83</cp:revision>
  <cp:lastPrinted>2025-07-31T12:45:00Z</cp:lastPrinted>
  <dcterms:created xsi:type="dcterms:W3CDTF">2025-05-02T00:31:00Z</dcterms:created>
  <dcterms:modified xsi:type="dcterms:W3CDTF">2025-08-12T01:10:00Z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SkyPDF Pro MT Driver 8.4.1.1</vt:lpwstr>
  </property>
  <property fmtid="{D5CDD505-2E9C-101B-9397-08002B2CF9AE}" pid="4" name="LastSaved">
    <vt:filetime>2025-05-02T00:00:00Z</vt:filetime>
  </property>
  <property fmtid="{D5CDD505-2E9C-101B-9397-08002B2CF9AE}" pid="5" name="Producer">
    <vt:lpwstr>SkyPDF Server MT 8 Version 8.1.0 Build 8.4.1.1</vt:lpwstr>
  </property>
</Properties>
</file>